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СНиП 32-04-97 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СТРОИТЕЛЬНЫЕ НОРМЫ И ПРАВИЛА 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Тоннели железнодорожные и автодорожные 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Railway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highway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tunnels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1998-01-01 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РАЗРАБОТАНЫ ОАО "Научно-исследовательский институт транспортного строительства" (ОАО "ЦНИИС"); ОАО</w:t>
      </w:r>
      <w:r>
        <w:rPr>
          <w:rFonts w:ascii="Times New Roman" w:hAnsi="Times New Roman"/>
          <w:sz w:val="20"/>
        </w:rPr>
        <w:t xml:space="preserve"> "Научно-исследовательский, проектно-изыскательский институт транспортного строительства" (ОАО "НИПИИ" ЛМГТ); Государственным дорожным научно-исследовательским институтом (</w:t>
      </w:r>
      <w:proofErr w:type="spellStart"/>
      <w:r>
        <w:rPr>
          <w:rFonts w:ascii="Times New Roman" w:hAnsi="Times New Roman"/>
          <w:sz w:val="20"/>
        </w:rPr>
        <w:t>Союздорнии</w:t>
      </w:r>
      <w:proofErr w:type="spellEnd"/>
      <w:r>
        <w:rPr>
          <w:rFonts w:ascii="Times New Roman" w:hAnsi="Times New Roman"/>
          <w:sz w:val="20"/>
        </w:rPr>
        <w:t>) при участии Тоннельно-обследовательской и испытательной станции МПС РФ, Федеральной дорожной службы России; Всероссийского научно-исследовательского института железнодорожного транспорта (ВНИИЖТ); АООТ "Центральный научно-исследовательский и проектно-экспериментальный институт инженерного оборудования городов, жилых и обществе</w:t>
      </w:r>
      <w:r>
        <w:rPr>
          <w:rFonts w:ascii="Times New Roman" w:hAnsi="Times New Roman"/>
          <w:sz w:val="20"/>
        </w:rPr>
        <w:t xml:space="preserve">нных зданий" (АООТ "ЦНИИЭП инженерного оборудования"); Всероссийского научно-исследовательского института железнодорожной гигиены (ВНИИЖГ); Научно-исследовательского института экологии человека и гигиены окружающей среды им.А.Н. </w:t>
      </w:r>
      <w:proofErr w:type="spellStart"/>
      <w:r>
        <w:rPr>
          <w:rFonts w:ascii="Times New Roman" w:hAnsi="Times New Roman"/>
          <w:sz w:val="20"/>
        </w:rPr>
        <w:t>Сысина</w:t>
      </w:r>
      <w:proofErr w:type="spellEnd"/>
      <w:r>
        <w:rPr>
          <w:rFonts w:ascii="Times New Roman" w:hAnsi="Times New Roman"/>
          <w:sz w:val="20"/>
        </w:rPr>
        <w:t>; Всероссийского научно-исследовательского института гидротехнических и специальных сантехнических работ (ВНИИ ГС); Петербургского государственного университета путей сообщения; Московского государственного университета путей сообщения; Санкт-Петербургского государственного го</w:t>
      </w:r>
      <w:r>
        <w:rPr>
          <w:rFonts w:ascii="Times New Roman" w:hAnsi="Times New Roman"/>
          <w:sz w:val="20"/>
        </w:rPr>
        <w:t>рного института им.Г.В. Плеханова; ОАО "</w:t>
      </w:r>
      <w:proofErr w:type="spellStart"/>
      <w:r>
        <w:rPr>
          <w:rFonts w:ascii="Times New Roman" w:hAnsi="Times New Roman"/>
          <w:sz w:val="20"/>
        </w:rPr>
        <w:t>Бамтоннельстрой</w:t>
      </w:r>
      <w:proofErr w:type="spellEnd"/>
      <w:r>
        <w:rPr>
          <w:rFonts w:ascii="Times New Roman" w:hAnsi="Times New Roman"/>
          <w:sz w:val="20"/>
        </w:rPr>
        <w:t xml:space="preserve">"; </w:t>
      </w:r>
      <w:proofErr w:type="spellStart"/>
      <w:r>
        <w:rPr>
          <w:rFonts w:ascii="Times New Roman" w:hAnsi="Times New Roman"/>
          <w:sz w:val="20"/>
        </w:rPr>
        <w:t>БАМтоннельпроекта</w:t>
      </w:r>
      <w:proofErr w:type="spellEnd"/>
      <w:r>
        <w:rPr>
          <w:rFonts w:ascii="Times New Roman" w:hAnsi="Times New Roman"/>
          <w:sz w:val="20"/>
        </w:rPr>
        <w:t>; Государственного института по проектированию инженерных сооружений и промышленных предприятий (</w:t>
      </w:r>
      <w:proofErr w:type="spellStart"/>
      <w:r>
        <w:rPr>
          <w:rFonts w:ascii="Times New Roman" w:hAnsi="Times New Roman"/>
          <w:sz w:val="20"/>
        </w:rPr>
        <w:t>Гипротранспуть</w:t>
      </w:r>
      <w:proofErr w:type="spellEnd"/>
      <w:r>
        <w:rPr>
          <w:rFonts w:ascii="Times New Roman" w:hAnsi="Times New Roman"/>
          <w:sz w:val="20"/>
        </w:rPr>
        <w:t>) Российской Федерации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ВНЕСЕНЫ Управлением </w:t>
      </w:r>
      <w:proofErr w:type="spellStart"/>
      <w:r>
        <w:rPr>
          <w:rFonts w:ascii="Times New Roman" w:hAnsi="Times New Roman"/>
          <w:sz w:val="20"/>
        </w:rPr>
        <w:t>технормирования</w:t>
      </w:r>
      <w:proofErr w:type="spellEnd"/>
      <w:r>
        <w:rPr>
          <w:rFonts w:ascii="Times New Roman" w:hAnsi="Times New Roman"/>
          <w:sz w:val="20"/>
        </w:rPr>
        <w:t xml:space="preserve"> Госстроя России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ПРИНЯТЫ И ВВЕДЕНЫ В ДЕЙСТВИЕ с 1 января 1998 года постановлением Госстроя России от 29.07.97 N 18-41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СНиП II-44-78 "Тоннели железнодорожные и автодорожные" и СНиП III-44-77 "Правила производства и приемки работ. Тоннели железнодорожные</w:t>
      </w:r>
      <w:r>
        <w:rPr>
          <w:rFonts w:ascii="Times New Roman" w:hAnsi="Times New Roman"/>
          <w:sz w:val="20"/>
        </w:rPr>
        <w:t>, автодорожные и гидротехнические. Метрополитены" в части железнодорожных и автодорожных тоннелей (исключая приемку)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Настоящие строительные нормы и правила представляют собой аутентичный текст Межгосударственных строительных норм МСН 3.03-07-97 "Тоннели железнодорожные и автодорожные"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Настоящие нормы и правила распространяются на проектирование и строительство новых и реконструкцию действующих тоннелей на железных дорогах общей сети колеи 1520 мм и на автомобильных дорогах общего п</w:t>
      </w:r>
      <w:r>
        <w:rPr>
          <w:rFonts w:ascii="Times New Roman" w:hAnsi="Times New Roman"/>
          <w:sz w:val="20"/>
        </w:rPr>
        <w:t>ользования всех категорий.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Настоящие нормы не распространяются на тоннели, сооружаемые на железнодорожных высокоскоростных (свыше 200 км/ч) пассажирских линиях, на скоростных автомагистралях (с расчетной скоростью движения более 150 км/ч) и на городские транспортные тоннели.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строительных норм и правил, межгосударственных и государственных стандартов, на которые в тексте документа даны ссылки, приведен в приложении А.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ОБЩИЕ  ПОЛОЖЕНИЯ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Тоннели в течение всего срока их сл</w:t>
      </w:r>
      <w:r>
        <w:rPr>
          <w:rFonts w:ascii="Times New Roman" w:hAnsi="Times New Roman"/>
          <w:sz w:val="20"/>
        </w:rPr>
        <w:t xml:space="preserve">ужбы (по ГОСТ 27.002) должны удовлетворять требованиям бесперебойности и безопасности движения транспортных средств, экономичности и наименьшей трудоемкости содержания строительных конструкций и постоянных устройств, обеспечения здоровья и безопасных условий труда обслуживающего персонала, а также </w:t>
      </w:r>
      <w:r>
        <w:rPr>
          <w:rFonts w:ascii="Times New Roman" w:hAnsi="Times New Roman"/>
          <w:sz w:val="20"/>
        </w:rPr>
        <w:lastRenderedPageBreak/>
        <w:t xml:space="preserve">требованиям охраны окружающей среды.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Железнодорожные и автодорожные тоннели следует относить к I повышенному уровню ответственности сооружений, отказы которых могут привести к тяжелым экономическим, социальны</w:t>
      </w:r>
      <w:r>
        <w:rPr>
          <w:rFonts w:ascii="Times New Roman" w:hAnsi="Times New Roman"/>
          <w:sz w:val="20"/>
        </w:rPr>
        <w:t>м и экологическим последствиям (ГОСТ 27751, изменение N 1).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Основные технические решения, принимаемые при проектировании тоннелей, - расположение их в плане и профиле, определение целесообразности строительства </w:t>
      </w:r>
      <w:proofErr w:type="spellStart"/>
      <w:r>
        <w:rPr>
          <w:rFonts w:ascii="Times New Roman" w:hAnsi="Times New Roman"/>
          <w:sz w:val="20"/>
        </w:rPr>
        <w:t>двухпутного</w:t>
      </w:r>
      <w:proofErr w:type="spellEnd"/>
      <w:r>
        <w:rPr>
          <w:rFonts w:ascii="Times New Roman" w:hAnsi="Times New Roman"/>
          <w:sz w:val="20"/>
        </w:rPr>
        <w:t xml:space="preserve"> или двух однопутных железнодорожных тоннелей или количества автодорожных тоннелей для размещения требуемого числа полос движения, тип и форма поперечного сечения обделки, способы ее защиты от грунтовых вод и др. - должны обосновываться путем сравнения технико-экономических показателей</w:t>
      </w:r>
      <w:r>
        <w:rPr>
          <w:rFonts w:ascii="Times New Roman" w:hAnsi="Times New Roman"/>
          <w:sz w:val="20"/>
        </w:rPr>
        <w:t xml:space="preserve"> вариантов с учетом приведенных затрат на строительство и эксплуатацию сооружения.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 Следует избегать расположения тоннелей в зонах тектонических разломов, оползневых участков, в местах повышенного водосбора (в логах, под седловинами водоразделов и т.д.), в </w:t>
      </w:r>
      <w:proofErr w:type="spellStart"/>
      <w:r>
        <w:rPr>
          <w:rFonts w:ascii="Times New Roman" w:hAnsi="Times New Roman"/>
          <w:sz w:val="20"/>
        </w:rPr>
        <w:t>карстоопасных</w:t>
      </w:r>
      <w:proofErr w:type="spellEnd"/>
      <w:r>
        <w:rPr>
          <w:rFonts w:ascii="Times New Roman" w:hAnsi="Times New Roman"/>
          <w:sz w:val="20"/>
        </w:rPr>
        <w:t xml:space="preserve"> районах, а порталов и </w:t>
      </w:r>
      <w:proofErr w:type="spellStart"/>
      <w:r>
        <w:rPr>
          <w:rFonts w:ascii="Times New Roman" w:hAnsi="Times New Roman"/>
          <w:sz w:val="20"/>
        </w:rPr>
        <w:t>припортальных</w:t>
      </w:r>
      <w:proofErr w:type="spellEnd"/>
      <w:r>
        <w:rPr>
          <w:rFonts w:ascii="Times New Roman" w:hAnsi="Times New Roman"/>
          <w:sz w:val="20"/>
        </w:rPr>
        <w:t xml:space="preserve"> участков тоннеля - в местах возможного схода снежных лавин, селевых потоков и камнепадов.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Принимаемые технические решения, конструкции и материалы должны обеспечивать срок службы тоннельных обдело</w:t>
      </w:r>
      <w:r>
        <w:rPr>
          <w:rFonts w:ascii="Times New Roman" w:hAnsi="Times New Roman"/>
          <w:sz w:val="20"/>
        </w:rPr>
        <w:t xml:space="preserve">к не менее 100 лет. Межремонтные сроки строительных конструкций постоянных устройств должны составлять не менее 50 лет.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 Тоннели, штольни и другие </w:t>
      </w:r>
      <w:proofErr w:type="spellStart"/>
      <w:r>
        <w:rPr>
          <w:rFonts w:ascii="Times New Roman" w:hAnsi="Times New Roman"/>
          <w:sz w:val="20"/>
        </w:rPr>
        <w:t>притоннельные</w:t>
      </w:r>
      <w:proofErr w:type="spellEnd"/>
      <w:r>
        <w:rPr>
          <w:rFonts w:ascii="Times New Roman" w:hAnsi="Times New Roman"/>
          <w:sz w:val="20"/>
        </w:rPr>
        <w:t xml:space="preserve"> сооружения, располагаемые в подземных выработках, должны иметь постоянную крепь-обделку, за исключением </w:t>
      </w:r>
      <w:proofErr w:type="spellStart"/>
      <w:r>
        <w:rPr>
          <w:rFonts w:ascii="Times New Roman" w:hAnsi="Times New Roman"/>
          <w:sz w:val="20"/>
        </w:rPr>
        <w:t>притоннельных</w:t>
      </w:r>
      <w:proofErr w:type="spellEnd"/>
      <w:r>
        <w:rPr>
          <w:rFonts w:ascii="Times New Roman" w:hAnsi="Times New Roman"/>
          <w:sz w:val="20"/>
        </w:rPr>
        <w:t xml:space="preserve"> сооружений, располагаемых в крепких </w:t>
      </w:r>
      <w:proofErr w:type="spellStart"/>
      <w:r>
        <w:rPr>
          <w:rFonts w:ascii="Times New Roman" w:hAnsi="Times New Roman"/>
          <w:sz w:val="20"/>
        </w:rPr>
        <w:t>невыветривающихся</w:t>
      </w:r>
      <w:proofErr w:type="spellEnd"/>
      <w:r>
        <w:rPr>
          <w:rFonts w:ascii="Times New Roman" w:hAnsi="Times New Roman"/>
          <w:sz w:val="20"/>
        </w:rPr>
        <w:t xml:space="preserve"> скальных грунтах.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 Входы в тоннель и штольни, имеющие выход на поверхность, должны быть укреплены и архитектурно оформлены в виде порталов, оголовков, рамп. 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3.8 В зонах оп</w:t>
      </w:r>
      <w:r>
        <w:rPr>
          <w:rFonts w:ascii="Times New Roman" w:hAnsi="Times New Roman"/>
          <w:sz w:val="20"/>
        </w:rPr>
        <w:t xml:space="preserve">асных геологических процессов (оползней, обвалов, селевых потоков, снежных лавин и др.) необходимо иметь защитные сооружения или предусматривать мероприятия в соответствии со СНиП 2.01.15, обеспечивающие необходимую защиту порталов и </w:t>
      </w:r>
      <w:proofErr w:type="spellStart"/>
      <w:r>
        <w:rPr>
          <w:rFonts w:ascii="Times New Roman" w:hAnsi="Times New Roman"/>
          <w:sz w:val="20"/>
        </w:rPr>
        <w:t>припортальных</w:t>
      </w:r>
      <w:proofErr w:type="spellEnd"/>
      <w:r>
        <w:rPr>
          <w:rFonts w:ascii="Times New Roman" w:hAnsi="Times New Roman"/>
          <w:sz w:val="20"/>
        </w:rPr>
        <w:t xml:space="preserve"> участков тоннеля от этих процессов. 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 Тоннели должны иметь камеры и ниши.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Камеры следует устраивать с каждой стороны тоннеля не более чем через 300 м, располагая их в шахматном порядке. При длине тоннеля от 200 до 400 м необходима одна камера в середине тоннел</w:t>
      </w:r>
      <w:r>
        <w:rPr>
          <w:rFonts w:ascii="Times New Roman" w:hAnsi="Times New Roman"/>
          <w:sz w:val="20"/>
        </w:rPr>
        <w:t xml:space="preserve">я, а при длине от 400 до 600 м - две камеры с двух сторон на равных расстояниях между ними и порталами. </w:t>
      </w:r>
    </w:p>
    <w:p w:rsidR="00000000" w:rsidRDefault="00821F07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Ниши следует располагать между камерами через 60 м с каждой стороны  тоннеля.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3.10 В тоннелях длиной более 1500 м или у их порталов должны находиться специализированные помещения и помещения с санитарно-бытовыми устройствами для нужд служб эксплуатации и охраны.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 Железнодорожные тоннели протяженностью более 3000 м и автодорожные - более 1500 м должны иметь дополнительные эвакуационные выходы в рядо</w:t>
      </w:r>
      <w:r>
        <w:rPr>
          <w:rFonts w:ascii="Times New Roman" w:hAnsi="Times New Roman"/>
          <w:sz w:val="20"/>
        </w:rPr>
        <w:t xml:space="preserve">м расположенные тоннели или в специально сооружаемые штольни безопасности, имеющие выходы на поверхность, либо иметь камеры безопасности (в автодорожных тоннелях), оборудованные герметичными затворами и местной вентиляцией. Расстояние между эвакуационными выходами (сбойками) должно быть не более 300 м, а между камерами безопасности - не более 600 м.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 Пройденные в период строительства вспомогательные штольни, имеющие выход на поверхность, следует переоборудовать в штольни для обслуживания тоннелей при и</w:t>
      </w:r>
      <w:r>
        <w:rPr>
          <w:rFonts w:ascii="Times New Roman" w:hAnsi="Times New Roman"/>
          <w:sz w:val="20"/>
        </w:rPr>
        <w:t xml:space="preserve">х эксплуатации (сервисные штольни) с одновременным использованием в качестве штолен безопасности.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3.13 Тоннели должны быть защищены от неорганизованного проникновения в них подземных и поверхностных вод и иметь водоотводные, а при необходимости и дренажные устройства. Уровень защиты тоннелей от подземных вод должен обеспечивать отсутствие капежа со свода (перекрытия), стекание воды по стенам и исключать образование наледей.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 В строящихся тоннелях длиной свыше 100 м с односторонним движением со скорост</w:t>
      </w:r>
      <w:r>
        <w:rPr>
          <w:rFonts w:ascii="Times New Roman" w:hAnsi="Times New Roman"/>
          <w:sz w:val="20"/>
        </w:rPr>
        <w:t xml:space="preserve">ью более 100 км/ч в железнодорожных и 90 км/ч в автодорожных во въездной зоне надлежит устраивать раструбный участок.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3.15 Системы вентиляции с естественным или искусственным побуждением должны обеспечивать нормируемые параметры воздуха в транспортной и других обслуживаемых зонах согласно действующим санитарным нормам и требованиям настоящего документа.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3.16 Тоннели должны иметь средства противопожарной защиты.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3.17 Автодорожные тоннели должны иметь перед порталами площадки разворота транспортных средств</w:t>
      </w:r>
      <w:r>
        <w:rPr>
          <w:rFonts w:ascii="Times New Roman" w:hAnsi="Times New Roman"/>
          <w:sz w:val="20"/>
        </w:rPr>
        <w:t xml:space="preserve"> на случай аварийной ситуации.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3.18 Автодорожные тоннели длиной более 1000 м при отсутствии остановочных полос должны иметь через каждые 750 м местные уширения с площадками для аварийной остановки транспортных средств. Длина этих площадок должна быть не менее 50 м, а ширина - не менее 2,75 м. При двустороннем движении площадки должны быть с каждой стороны тоннеля.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3.19 Автодорожные тоннели должны иметь служебные проходы: при движении в одном направлении - с одной стороны, а при разнонаправленном - с двух </w:t>
      </w:r>
      <w:r>
        <w:rPr>
          <w:rFonts w:ascii="Times New Roman" w:hAnsi="Times New Roman"/>
          <w:sz w:val="20"/>
        </w:rPr>
        <w:t xml:space="preserve">сторон. При устройстве служебного прохода с одной стороны тоннеля с другой стороны следует устраивать защитную полосу, возвышение которой над проезжей частью должно быть не менее 0,4 м.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3.20 В автодорожных тоннелях на протяжении не менее 100 м от портала необходимо применять осветленные асфальтобетонные дорожные покрытия, белую плитку для облицовки или белую окраску стен на высоту не менее 1,4 м от уровня служебного прохода либо другие технические решения, обеспечивающие адаптацию зрения водителей. Наружны</w:t>
      </w:r>
      <w:r>
        <w:rPr>
          <w:rFonts w:ascii="Times New Roman" w:hAnsi="Times New Roman"/>
          <w:sz w:val="20"/>
        </w:rPr>
        <w:t xml:space="preserve">е углы ниш и камер должны быть окрашены флуоресцирующей краской на высоту не менее 0,5 м. Для облицовки лобовой поверхности порталов и подпорных стен должны применяться материалы темного цвета.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3.21 В охраняемых автодорожных тоннелях необходимо иметь устройства теленаблюдения за движением транспортных средств и средства связи для передачи информации об аварийной обстановке в диспетчерский пункт и подразделение охраны.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3.22 Способы сооружения тоннелей и средства механизации строительства следует выбирать н</w:t>
      </w:r>
      <w:r>
        <w:rPr>
          <w:rFonts w:ascii="Times New Roman" w:hAnsi="Times New Roman"/>
          <w:sz w:val="20"/>
        </w:rPr>
        <w:t xml:space="preserve">а основе результатов технико-экономического сравнения вариантов из условия обеспечения наименьших трудозатрат и продолжительности строительства, безопасных условий труда и минимального воздействия строительства на окружающую среду.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3.23 При проектировании и строительстве тоннелей следует обеспечивать выполнение законов, стандартов, строительных норм и правил, нормативных документов органов государственного управления и надзора. Перечень нормативных документов органов надзора приведен в приложении Б. При ре</w:t>
      </w:r>
      <w:r>
        <w:rPr>
          <w:rFonts w:ascii="Times New Roman" w:hAnsi="Times New Roman"/>
          <w:sz w:val="20"/>
        </w:rPr>
        <w:t>конструкции железнодорожных тоннелей должны выполняться требования "Правил технической эксплуатации железных дорог Российской Федерации".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3.24 В исполнительной документации, передаваемой заказчику, должна быть отмечена техническая зона вдоль трассы тоннеля, где запрещается производить работы без разрешения эксплуатирующей организации.   </w:t>
      </w:r>
    </w:p>
    <w:p w:rsidR="00000000" w:rsidRDefault="00821F07">
      <w:pPr>
        <w:ind w:firstLine="81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ПОПЕРЕЧНОЕ СЕЧЕНИЕ, ПРОДОЛЬНЫЙ ПРОФИЛЬ И ПЛАН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Поперечное сечение строящихся и реконструируемых железнодорожных тоннелей должно приниматься в соответствии с габаритам</w:t>
      </w:r>
      <w:r>
        <w:rPr>
          <w:rFonts w:ascii="Times New Roman" w:hAnsi="Times New Roman"/>
          <w:sz w:val="20"/>
        </w:rPr>
        <w:t>и приближения строений "С" и "А", приведенных в ГОСТ 9238 и отраслевой инструкции по его применению, и с учетом принятых конструкций пути, системы водоотвода, а также строительных допусков на сооружение обделки тоннеля</w:t>
      </w:r>
      <w:r>
        <w:rPr>
          <w:rFonts w:ascii="Times New Roman" w:hAnsi="Times New Roman"/>
          <w:sz w:val="20"/>
          <w:lang w:val="en-US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Продольный уклон пути в железнодорожном тоннеле должен соответствовать СНиП 32-01. При длине тоннеля до 400 м продольный уклон должен быть одного знака</w:t>
      </w:r>
      <w:r>
        <w:rPr>
          <w:rFonts w:ascii="Times New Roman" w:hAnsi="Times New Roman"/>
          <w:sz w:val="20"/>
          <w:lang w:val="en-US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4.3 Коэффициенты смягчения руководящего уклона или уклона усиленной тяги должны приниматься по расчету в зависимости от длины тоннеля</w:t>
      </w:r>
      <w:r>
        <w:rPr>
          <w:rFonts w:ascii="Times New Roman" w:hAnsi="Times New Roman"/>
          <w:sz w:val="20"/>
        </w:rPr>
        <w:t>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Смежные элементы продольного профиля железнодорожного и автодорожного тоннелей должны сопрягаться в вертикальной плоскости кривыми, величина радиуса которых определяется в зависимости от категории дороги</w:t>
      </w:r>
      <w:r>
        <w:rPr>
          <w:rFonts w:ascii="Times New Roman" w:hAnsi="Times New Roman"/>
          <w:sz w:val="20"/>
          <w:lang w:val="en-US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Расположение железнодорожных тоннелей в плане должно удовлетворять требованиям, предъявляемым к открытым участкам железнодорожной линии, за исключением радиусов кривых, величина которых должна быть не менее 350 м</w:t>
      </w:r>
      <w:r>
        <w:rPr>
          <w:rFonts w:ascii="Times New Roman" w:hAnsi="Times New Roman"/>
          <w:sz w:val="20"/>
          <w:lang w:val="en-US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Основные параметры поперечного сечения автодорожных тоннелей, габариты прибли</w:t>
      </w:r>
      <w:r>
        <w:rPr>
          <w:rFonts w:ascii="Times New Roman" w:hAnsi="Times New Roman"/>
          <w:sz w:val="20"/>
        </w:rPr>
        <w:t>жения строений и оборудования следует принимать в зависимости от категории автомобильной дороги и длины тоннеля по ГОСТ 24451</w:t>
      </w:r>
      <w:r>
        <w:rPr>
          <w:rFonts w:ascii="Times New Roman" w:hAnsi="Times New Roman"/>
          <w:sz w:val="20"/>
          <w:lang w:val="en-US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Элементы плана и профиля автодорожных тоннелей должны назначаться исходя из условий обеспечения необходимой видимости при заданной расчетной скорости. Радиусы кривых в плане должны быть не менее 250 м</w:t>
      </w:r>
      <w:r>
        <w:rPr>
          <w:rFonts w:ascii="Times New Roman" w:hAnsi="Times New Roman"/>
          <w:sz w:val="20"/>
          <w:lang w:val="en-US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 Продольный профиль проезжей части автодорожных тоннелей длиной до 300 м должен быть с уклоном одного знака.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Продольный уклон в железнодорожных и автодоро</w:t>
      </w:r>
      <w:r>
        <w:rPr>
          <w:rFonts w:ascii="Times New Roman" w:hAnsi="Times New Roman"/>
          <w:sz w:val="20"/>
        </w:rPr>
        <w:t xml:space="preserve">жных тоннелях должен быть не менее 3+, за исключением участков переходных вертикальных кривых.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 Максимальные продольные уклоны в автодорожных тоннелях не должны превышать 40+, а в сложных топографических и инженерно-геологических условиях при длине тоннеля до </w:t>
      </w:r>
      <w:r>
        <w:rPr>
          <w:rFonts w:ascii="Times New Roman" w:hAnsi="Times New Roman"/>
          <w:sz w:val="20"/>
        </w:rPr>
        <w:lastRenderedPageBreak/>
        <w:t xml:space="preserve">500 м - 60+.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 При расположении портала горного тоннеля или рампового участка подводного тоннеля у заливаемой поймы дно водоотводного лотка у портала или отметка верхней точки проезжей части рампы должны быть не меньше чем на 1,</w:t>
      </w:r>
      <w:r>
        <w:rPr>
          <w:rFonts w:ascii="Times New Roman" w:hAnsi="Times New Roman"/>
          <w:sz w:val="20"/>
        </w:rPr>
        <w:t>0 м выше наивысшего уровня паводковых вод (наводнений) с вероятностью превышения 1:300 (0,33 %) с учетом подпора, ледохода и высоты волны. При невозможности выполнения этого требования необходимо устраивать в тоннеле защитные устройства.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СТРОИТЕЛЬНЫЕ КОНСТРУКЦИИ 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Материалы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Материалы для обделок и гидроизоляции тоннелей, </w:t>
      </w:r>
      <w:proofErr w:type="spellStart"/>
      <w:r>
        <w:rPr>
          <w:rFonts w:ascii="Times New Roman" w:hAnsi="Times New Roman"/>
          <w:sz w:val="20"/>
        </w:rPr>
        <w:t>притоннельных</w:t>
      </w:r>
      <w:proofErr w:type="spellEnd"/>
      <w:r>
        <w:rPr>
          <w:rFonts w:ascii="Times New Roman" w:hAnsi="Times New Roman"/>
          <w:sz w:val="20"/>
        </w:rPr>
        <w:t xml:space="preserve"> подземных сооружений, порталов, </w:t>
      </w:r>
      <w:proofErr w:type="spellStart"/>
      <w:r>
        <w:rPr>
          <w:rFonts w:ascii="Times New Roman" w:hAnsi="Times New Roman"/>
          <w:sz w:val="20"/>
        </w:rPr>
        <w:t>припортальных</w:t>
      </w:r>
      <w:proofErr w:type="spellEnd"/>
      <w:r>
        <w:rPr>
          <w:rFonts w:ascii="Times New Roman" w:hAnsi="Times New Roman"/>
          <w:sz w:val="20"/>
        </w:rPr>
        <w:t xml:space="preserve"> подпорных стен, рамп, а также для внутренних строительных конструкций должны отвечать требованиям прочности, огнестойкости</w:t>
      </w:r>
      <w:r>
        <w:rPr>
          <w:rFonts w:ascii="Times New Roman" w:hAnsi="Times New Roman"/>
          <w:sz w:val="20"/>
        </w:rPr>
        <w:t xml:space="preserve">, долговечности, устойчивости к химической агрессивности грунтовых вод и воздействию микроорганизмов, не выделять токсичных соединений в условиях строительства и эксплуатации тоннеля при нормальных и аварийных температурных режимах и иметь установленные в законодательном порядке обязательные сертификаты. Гидроизоляция должна выдерживать без разрыва допускаемые проектом деформации обделок.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Класс бетона по прочности на сжатие следует принимать не ниже: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В30 - для сборных железобетонных обд</w:t>
      </w:r>
      <w:r>
        <w:rPr>
          <w:rFonts w:ascii="Times New Roman" w:hAnsi="Times New Roman"/>
          <w:sz w:val="20"/>
        </w:rPr>
        <w:t xml:space="preserve">елок;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В25 - для железобетонных монолитных обделок и опускных секций подводных тоннелей;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В15 - для бетонных монолитных и набрызг-бетонных обделок, порталов, оголовков, внутренних монолитных железобетонных конструкций.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Плотность и проектные марки бетона по морозостойкости и водонепроницаемости следует назначать в зависимости от принятой системы гидроизоляции и защиты тоннельной обделки от коррозии, от климатических и гидрогеологических условий района расположения тоннеля и в соответс</w:t>
      </w:r>
      <w:r>
        <w:rPr>
          <w:rFonts w:ascii="Times New Roman" w:hAnsi="Times New Roman"/>
          <w:sz w:val="20"/>
        </w:rPr>
        <w:t>твии со СНиП 2.03.01 и СНиП 2.03.11 для 1 класса сооружений.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конструктивные требования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 Обделки по всему контуру должны иметь плотное примыкание к грунту.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 Горные тоннели, сооружаемые в обводненных грунтах при невозможности дренирования подземных вод, а также подводные тоннели должны иметь обделки из водонепроницаемых материалов или гидроизоляцию.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 Выступающая из лобового откоса часть тоннеля должна быть оформлена в виде горизонтальной площадки длиной не мене</w:t>
      </w:r>
      <w:r>
        <w:rPr>
          <w:rFonts w:ascii="Times New Roman" w:hAnsi="Times New Roman"/>
          <w:sz w:val="20"/>
        </w:rPr>
        <w:t xml:space="preserve">е 2,0 м, покрыта плотной засыпкой толщиной не менее 1,5 м и защищена от размыва жестким покрытием.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Парапет портала, поддерживающий засыпку и обеспечивающий задержание осыпающегося грунта с лобового откоса, должен возвышаться над засыпкой не меньше чем на 1,10 м.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Лобовые откосы, при необходимости, должны быть укреплены.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 Раструбный участок во въездной зоне тоннелей должен быть длиной не менее 20 м с увеличением площади поперечного сечения не меньше чем на 50%.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 Ширина эвакуацио</w:t>
      </w:r>
      <w:r>
        <w:rPr>
          <w:rFonts w:ascii="Times New Roman" w:hAnsi="Times New Roman"/>
          <w:sz w:val="20"/>
        </w:rPr>
        <w:t xml:space="preserve">нных проходов в сервисных штольнях, штольнях безопасности и соединительных выработках должна быть не менее 1800 мм, а высота - не менее 2200 мм.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 Размеры камер и ниш в тоннелях должны быть не менее указанных в таблице 1.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5.10 Уровень чистого пола ниш и камер в железнодорожных тоннелях должен быть на одном уровне с подошвой ближайшего к ним рельса, а в автодорожных тоннелях - на одном уровне со служебным проходом или верхом защитной полосы.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 Конструкции обделок тоннеле</w:t>
      </w:r>
      <w:r>
        <w:rPr>
          <w:rFonts w:ascii="Times New Roman" w:hAnsi="Times New Roman"/>
          <w:sz w:val="20"/>
        </w:rPr>
        <w:t xml:space="preserve">й, порталов, сооружаемых в районах (зонах) сейсмичностью 7 баллов и более, должны удовлетворять требованиям СНиП II-7.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5.12 Расстояние между антисейсмическими деформационными швами тоннельной обделки следует устанавливать расчетом и совмещать их с температурно-осадочными деформационными швами, расстояние между которыми в обделках из монолитного бетона и </w:t>
      </w:r>
      <w:proofErr w:type="spellStart"/>
      <w:r>
        <w:rPr>
          <w:rFonts w:ascii="Times New Roman" w:hAnsi="Times New Roman"/>
          <w:sz w:val="20"/>
        </w:rPr>
        <w:t>набрызг-бетона</w:t>
      </w:r>
      <w:proofErr w:type="spellEnd"/>
      <w:r>
        <w:rPr>
          <w:rFonts w:ascii="Times New Roman" w:hAnsi="Times New Roman"/>
          <w:sz w:val="20"/>
        </w:rPr>
        <w:t xml:space="preserve"> должно быть не более 20 м, а из монолитного железобетона - 40 м.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720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720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720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Размеры камер и ниш </w:t>
      </w: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821F07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490"/>
        <w:gridCol w:w="1665"/>
        <w:gridCol w:w="2970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</w:t>
            </w:r>
            <w:r>
              <w:rPr>
                <w:rFonts w:ascii="Times New Roman" w:hAnsi="Times New Roman"/>
                <w:sz w:val="20"/>
              </w:rPr>
              <w:t xml:space="preserve">ва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(по середине камеры, ниши)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Камеры в тоннелях:</w:t>
            </w:r>
          </w:p>
          <w:p w:rsidR="00000000" w:rsidRDefault="00821F07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железнодорожных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автодорожных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Ниши в тоннелях: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железнодорожных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автодорожных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Минимальная толщина защитного слоя бетона рабочей арматуры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тоннельных обделках</w:t>
      </w: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821F07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820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Обделка тоннеля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элементов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Минимальная толщина защитного слоя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Сборная и монолитная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300 до 500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железобетонная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Свыше 500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Опускные секции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Свыше 1000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Набрызг-бетонная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любой толщины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821F07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5.13 При пересечении тоннелем тектонических трещин или контакта между грунтами различной крепости следует устраивать дополнительные деформационные швы, отсекающие </w:t>
      </w:r>
      <w:proofErr w:type="spellStart"/>
      <w:r>
        <w:rPr>
          <w:rFonts w:ascii="Times New Roman" w:hAnsi="Times New Roman"/>
          <w:sz w:val="20"/>
        </w:rPr>
        <w:t>приконтактный</w:t>
      </w:r>
      <w:proofErr w:type="spellEnd"/>
      <w:r>
        <w:rPr>
          <w:rFonts w:ascii="Times New Roman" w:hAnsi="Times New Roman"/>
          <w:sz w:val="20"/>
        </w:rPr>
        <w:t xml:space="preserve"> участок тоннеля.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5.14 Конструкции антисейсмических, температурно-осадочных и дополнительных деформационных швов должны обеспечивать водонепроницаемость обделки.        </w:t>
      </w:r>
      <w:r>
        <w:rPr>
          <w:rFonts w:ascii="Times New Roman" w:hAnsi="Times New Roman"/>
          <w:sz w:val="20"/>
        </w:rPr>
        <w:t xml:space="preserve">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5.15 Толщину элементов обделки, порталов и рамп следует устанавливать расчетом. Элементы обделки и порталов должны иметь толщину не менее, мм: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своды и стены тоннельной обделки из монолитного бетона и железобетона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то же, из  монолитного  бетона  на  выпуклостях в крепких скальных грунтах  при  прочности, превышающей прочность бетона не менее чем в 1,5 раза ...........100            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обделки набрызг-бетонные: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несущие.............................................100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облицовочные или на вы</w:t>
      </w:r>
      <w:r>
        <w:rPr>
          <w:rFonts w:ascii="Times New Roman" w:hAnsi="Times New Roman"/>
          <w:sz w:val="20"/>
        </w:rPr>
        <w:t>пуклостях в крепких скальных грунтах ..........50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блоки сплошного сечения сборной железобетонной обделки .............200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ребра и спинки тюбингов сборной железобетонной обделки .............100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порталы, оголовки и стены рамп: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железобетонные......................................150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бетонные............................................300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бутобетонные........................................500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5.16 Минимальную толщину защитного слоя бетона до рабочей арматуры для сборных и монолитных железобетонн</w:t>
      </w:r>
      <w:r>
        <w:rPr>
          <w:rFonts w:ascii="Times New Roman" w:hAnsi="Times New Roman"/>
          <w:sz w:val="20"/>
        </w:rPr>
        <w:t xml:space="preserve">ых (кроме набрызг-бетонных) обделок толщиной менее 300 мм следует принимать по СНиП 2.03.01. Толщину защитного слоя для обделок большей толщины и для набрызг-бетонных обделок следует принимать не менее величин, указанных в таблице 2.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5.17 Минимальные пределы огнестойкости обделок тоннелей, </w:t>
      </w:r>
      <w:proofErr w:type="spellStart"/>
      <w:r>
        <w:rPr>
          <w:rFonts w:ascii="Times New Roman" w:hAnsi="Times New Roman"/>
          <w:sz w:val="20"/>
        </w:rPr>
        <w:t>притоннельных</w:t>
      </w:r>
      <w:proofErr w:type="spellEnd"/>
      <w:r>
        <w:rPr>
          <w:rFonts w:ascii="Times New Roman" w:hAnsi="Times New Roman"/>
          <w:sz w:val="20"/>
        </w:rPr>
        <w:t xml:space="preserve"> сооружений, внутренних несущих и других конструкций должны составлять, ч:               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бетонные и железобетонные обделки </w:t>
      </w:r>
      <w:proofErr w:type="spellStart"/>
      <w:r>
        <w:rPr>
          <w:rFonts w:ascii="Times New Roman" w:hAnsi="Times New Roman"/>
          <w:sz w:val="20"/>
        </w:rPr>
        <w:t>тоннелей,притоннельных</w:t>
      </w:r>
      <w:proofErr w:type="spellEnd"/>
      <w:r>
        <w:rPr>
          <w:rFonts w:ascii="Times New Roman" w:hAnsi="Times New Roman"/>
          <w:sz w:val="20"/>
        </w:rPr>
        <w:t xml:space="preserve"> сооружений,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конструкций порталов, внутренних  бетонных </w:t>
      </w:r>
      <w:r>
        <w:rPr>
          <w:rFonts w:ascii="Times New Roman" w:hAnsi="Times New Roman"/>
          <w:sz w:val="20"/>
        </w:rPr>
        <w:t>и железобетонных  несущих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конструкций ...................................1,5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чугунные обделки и стальные несущие конструкции .....................1,0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ненесущие стены и перегородки помещений с горючими материалами,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перегородки и перекрытия </w:t>
      </w:r>
      <w:proofErr w:type="spellStart"/>
      <w:r>
        <w:rPr>
          <w:rFonts w:ascii="Times New Roman" w:hAnsi="Times New Roman"/>
          <w:sz w:val="20"/>
        </w:rPr>
        <w:t>тамбур-шлюзов</w:t>
      </w:r>
      <w:proofErr w:type="spellEnd"/>
      <w:r>
        <w:rPr>
          <w:rFonts w:ascii="Times New Roman" w:hAnsi="Times New Roman"/>
          <w:sz w:val="20"/>
        </w:rPr>
        <w:t xml:space="preserve">........0,75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самозакрывающиеся противопожарные двери в стенах и перегородках  с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нормируемым пределом огнестойкости 0,75 ч  и более,  противопожарные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люки ..........................................0,6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ненесущие  стены  и  перегородки   помещен</w:t>
      </w:r>
      <w:r>
        <w:rPr>
          <w:rFonts w:ascii="Times New Roman" w:hAnsi="Times New Roman"/>
          <w:sz w:val="20"/>
        </w:rPr>
        <w:t>ий  с  электрооборудованием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(камеры тоннельной вентиляции, водоотливных установок, трансформаторов,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proofErr w:type="spellStart"/>
      <w:r>
        <w:rPr>
          <w:rFonts w:ascii="Times New Roman" w:hAnsi="Times New Roman"/>
          <w:sz w:val="20"/>
        </w:rPr>
        <w:t>электрощитовых</w:t>
      </w:r>
      <w:proofErr w:type="spellEnd"/>
      <w:r>
        <w:rPr>
          <w:rFonts w:ascii="Times New Roman" w:hAnsi="Times New Roman"/>
          <w:sz w:val="20"/>
        </w:rPr>
        <w:t xml:space="preserve"> и  т.п.),  самозакрывающиеся   противопожарные   двери в </w:t>
      </w:r>
    </w:p>
    <w:p w:rsidR="00000000" w:rsidRDefault="00821F07">
      <w:pPr>
        <w:pStyle w:val="Preforma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стенах   и  перегородках  с   нормируемым пределом огнестойкости  менее  0,75ч......................0,25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5.18 Обделки тоннелей и другие строительные конструкции должны быть защищены от коррозии. Защита от коррозии их, а также </w:t>
      </w:r>
      <w:proofErr w:type="spellStart"/>
      <w:r>
        <w:rPr>
          <w:rFonts w:ascii="Times New Roman" w:hAnsi="Times New Roman"/>
          <w:sz w:val="20"/>
        </w:rPr>
        <w:t>металлоизоляции</w:t>
      </w:r>
      <w:proofErr w:type="spellEnd"/>
      <w:r>
        <w:rPr>
          <w:rFonts w:ascii="Times New Roman" w:hAnsi="Times New Roman"/>
          <w:sz w:val="20"/>
        </w:rPr>
        <w:t xml:space="preserve"> обделок, закладных деталей и всех видов скреплений должна выполняться в соответствии с ука</w:t>
      </w:r>
      <w:r>
        <w:rPr>
          <w:rFonts w:ascii="Times New Roman" w:hAnsi="Times New Roman"/>
          <w:sz w:val="20"/>
        </w:rPr>
        <w:t>заниями СНиП 2.03.11.</w:t>
      </w:r>
    </w:p>
    <w:p w:rsidR="00000000" w:rsidRDefault="00821F0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расчетные положения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5.19 Расчетные модели тоннельных обделок и внутренних подземных конструкций должны соответствовать условиям работы сооружений, технологии их возведения, учитывать характер взаимодействия элементов конструкций между собой и окружающим грунтом, отвечать различным расчетным ситуациям, включающим возможные для отдельных элементов или всего сооружения в целом неблагоприятные сочетания нагрузок и воздействий, которые могут действовать при строительстве и эксплу</w:t>
      </w:r>
      <w:r>
        <w:rPr>
          <w:rFonts w:ascii="Times New Roman" w:hAnsi="Times New Roman"/>
          <w:sz w:val="20"/>
        </w:rPr>
        <w:t xml:space="preserve">атации тоннеля.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5.20 Нагрузки и воздействия по продолжительности их действия на тоннельные конструкции следует подразделять согласно СНиП 2.01.07 на постоянные и временные (длительные, кратковременные и особые).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этом следует различать: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основные сочетания нагрузок, состоящие из постоянных, длительных и кратковременных;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особые сочетания нагрузок, состоящие из постоянных, длительных, некоторых кратковременных и одной из особых нагрузок.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5.21 К пос</w:t>
      </w:r>
      <w:r>
        <w:rPr>
          <w:rFonts w:ascii="Times New Roman" w:hAnsi="Times New Roman"/>
          <w:sz w:val="20"/>
        </w:rPr>
        <w:t xml:space="preserve">тоянным нагрузкам следует относить: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горное давление или вес насыпного грунта;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гидростатическое давление;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собственный вес конструкций;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вес зданий и сооружений, находящихся в зонах их воздействия на подземную конструкцию;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сохраняющиеся усилия от предварительного обжатия обделки.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5.22 К длительным нагрузкам и воздействиям следует относить: силы морозного пучения; вес стационарного оборудования; температурные климатические воздействия; воздействия усадки и ползучести бетона и друг</w:t>
      </w:r>
      <w:r>
        <w:rPr>
          <w:rFonts w:ascii="Times New Roman" w:hAnsi="Times New Roman"/>
          <w:sz w:val="20"/>
        </w:rPr>
        <w:t xml:space="preserve">ие, указанные в СНиП 2.01.07.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5.23 К кратковременным следует относить нагрузки и воздействия от </w:t>
      </w:r>
      <w:proofErr w:type="spellStart"/>
      <w:r>
        <w:rPr>
          <w:rFonts w:ascii="Times New Roman" w:hAnsi="Times New Roman"/>
          <w:sz w:val="20"/>
        </w:rPr>
        <w:t>внутритоннельного</w:t>
      </w:r>
      <w:proofErr w:type="spellEnd"/>
      <w:r>
        <w:rPr>
          <w:rFonts w:ascii="Times New Roman" w:hAnsi="Times New Roman"/>
          <w:sz w:val="20"/>
        </w:rPr>
        <w:t xml:space="preserve"> и наземного транспорта, а также нагрузки и воздействия в процессе сооружения тоннеля: от нагнетания раствора за обделку, от усилий, возникающих при подаче и монтаже элементов сборных тоннельных обделок, от веса и воздействия проходческого и другого строительного оборудования, воздействие водного потока и волновое воздействие на опускную секцию при транспортировке ее по воде и в пр</w:t>
      </w:r>
      <w:r>
        <w:rPr>
          <w:rFonts w:ascii="Times New Roman" w:hAnsi="Times New Roman"/>
          <w:sz w:val="20"/>
        </w:rPr>
        <w:t xml:space="preserve">оцессе опускания, гидростатическое давление на свободный торец секции, сосредоточенную нагрузку от веса затонувшего судна (при условии судоходства </w:t>
      </w:r>
      <w:r>
        <w:rPr>
          <w:rFonts w:ascii="Times New Roman" w:hAnsi="Times New Roman"/>
          <w:sz w:val="20"/>
        </w:rPr>
        <w:lastRenderedPageBreak/>
        <w:t xml:space="preserve">по акватории), динамическую нагрузку от максимально возможного для данной акватории веса сбрасываемого корабельного якоря и др.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5.24 К особым нагрузкам следует относить сейсмические и взрывные воздействия, а также особые нагрузки, указанные в СНиП 2.01.07, которые могут иметь отношение к проектируемому тоннелю.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5.25 Расчетными моде</w:t>
      </w:r>
      <w:r>
        <w:rPr>
          <w:rFonts w:ascii="Times New Roman" w:hAnsi="Times New Roman"/>
          <w:sz w:val="20"/>
        </w:rPr>
        <w:t xml:space="preserve">лями для определения внутренних усилий в обделке должны служить модели с заданной нагрузкой, основанные на положениях строительной механики, или модели, основанные на положениях механики сплошной среды. При расчетах на заданные нагрузки следует учитывать отпор грунтового массива, за исключением неустойчивых </w:t>
      </w:r>
      <w:proofErr w:type="spellStart"/>
      <w:r>
        <w:rPr>
          <w:rFonts w:ascii="Times New Roman" w:hAnsi="Times New Roman"/>
          <w:sz w:val="20"/>
        </w:rPr>
        <w:t>водонасыщенных</w:t>
      </w:r>
      <w:proofErr w:type="spellEnd"/>
      <w:r>
        <w:rPr>
          <w:rFonts w:ascii="Times New Roman" w:hAnsi="Times New Roman"/>
          <w:sz w:val="20"/>
        </w:rPr>
        <w:t xml:space="preserve"> грунтов.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5.26 Расчеты тоннельных обделок следует производить с учетом нелинейных деформационных свойств материалов конструкций и грунтов в соответствии с действующими строительными нормам</w:t>
      </w:r>
      <w:r>
        <w:rPr>
          <w:rFonts w:ascii="Times New Roman" w:hAnsi="Times New Roman"/>
          <w:sz w:val="20"/>
        </w:rPr>
        <w:t xml:space="preserve">и, применяя метод последовательного </w:t>
      </w:r>
      <w:proofErr w:type="spellStart"/>
      <w:r>
        <w:rPr>
          <w:rFonts w:ascii="Times New Roman" w:hAnsi="Times New Roman"/>
          <w:sz w:val="20"/>
        </w:rPr>
        <w:t>загружения</w:t>
      </w:r>
      <w:proofErr w:type="spellEnd"/>
      <w:r>
        <w:rPr>
          <w:rFonts w:ascii="Times New Roman" w:hAnsi="Times New Roman"/>
          <w:sz w:val="20"/>
        </w:rPr>
        <w:t xml:space="preserve"> конструкции до предельного состояния. На первых стадиях проектирования допускается определение усилий в элементах конструкции на основе линейных зависимостей между напряжениями и деформациями.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5.27 Подземные несущие конструкции следует рассчитывать по предельным состояниям первой и второй групп (ГОСТ 27751).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5.28 Расчеты по предельным состояниям первой группы обязательны для всех конструкций и их следует производить на основные и</w:t>
      </w:r>
      <w:r>
        <w:rPr>
          <w:rFonts w:ascii="Times New Roman" w:hAnsi="Times New Roman"/>
          <w:sz w:val="20"/>
        </w:rPr>
        <w:t xml:space="preserve"> особые сочетания нагрузок с использованием расчетных значений характеристик материалов, грунтов, нагрузок с учетом коэффициентов надежности и коэффициентов условий работы конструкций.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5.29 Расчеты по предельным состояниям второй группы следует производить на основные сочетания нагрузок с использованием нормативных их значений, нормативных значений характеристик материалов и грунтов и коэффициентов условий работы конструкций, предусматриваемых соответствующими нормами проектирования.        </w:t>
      </w:r>
      <w:r>
        <w:rPr>
          <w:rFonts w:ascii="Times New Roman" w:hAnsi="Times New Roman"/>
          <w:sz w:val="20"/>
        </w:rPr>
        <w:t xml:space="preserve">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 - Расчеты железобетонных конструкций по предельным состояниям второй группы допускается не производить, если практикой их применения или опытной проверкой установлено, что величина раскрытия трещин в них не превышает предельно допустимых величин и жесткость конструкций в стадии эксплуатации достаточна.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5.30 Нормативные нагрузки от горного давления следует назначать в зависимости от размеров выработки, глубины заложения тоннеля, физико-механических свойств и структурно-тек</w:t>
      </w:r>
      <w:r>
        <w:rPr>
          <w:rFonts w:ascii="Times New Roman" w:hAnsi="Times New Roman"/>
          <w:sz w:val="20"/>
        </w:rPr>
        <w:t xml:space="preserve">тонических характеристик (в первую очередь, </w:t>
      </w:r>
      <w:proofErr w:type="spellStart"/>
      <w:r>
        <w:rPr>
          <w:rFonts w:ascii="Times New Roman" w:hAnsi="Times New Roman"/>
          <w:sz w:val="20"/>
        </w:rPr>
        <w:t>трещиноватости</w:t>
      </w:r>
      <w:proofErr w:type="spellEnd"/>
      <w:r>
        <w:rPr>
          <w:rFonts w:ascii="Times New Roman" w:hAnsi="Times New Roman"/>
          <w:sz w:val="20"/>
        </w:rPr>
        <w:t xml:space="preserve">) массива, его </w:t>
      </w:r>
      <w:proofErr w:type="spellStart"/>
      <w:r>
        <w:rPr>
          <w:rFonts w:ascii="Times New Roman" w:hAnsi="Times New Roman"/>
          <w:sz w:val="20"/>
        </w:rPr>
        <w:t>обводненности</w:t>
      </w:r>
      <w:proofErr w:type="spellEnd"/>
      <w:r>
        <w:rPr>
          <w:rFonts w:ascii="Times New Roman" w:hAnsi="Times New Roman"/>
          <w:sz w:val="20"/>
        </w:rPr>
        <w:t xml:space="preserve">, а также способов производства работ. При этом следует учитывать данные, полученные при строительстве тоннелей в аналогичных инженерно-геологических условиях.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предварительных расчетов обделок на заданные нагрузки вертикальные и горизонтальные нагрузки от горного давления в условиях </w:t>
      </w:r>
      <w:proofErr w:type="spellStart"/>
      <w:r>
        <w:rPr>
          <w:rFonts w:ascii="Times New Roman" w:hAnsi="Times New Roman"/>
          <w:sz w:val="20"/>
        </w:rPr>
        <w:t>сводообразования</w:t>
      </w:r>
      <w:proofErr w:type="spellEnd"/>
      <w:r>
        <w:rPr>
          <w:rFonts w:ascii="Times New Roman" w:hAnsi="Times New Roman"/>
          <w:sz w:val="20"/>
        </w:rPr>
        <w:t xml:space="preserve"> следует принимать от веса грунта, заключенного в пространстве, ограниченном контуром свода и плоскостями </w:t>
      </w:r>
      <w:r>
        <w:rPr>
          <w:rFonts w:ascii="Times New Roman" w:hAnsi="Times New Roman"/>
          <w:sz w:val="20"/>
        </w:rPr>
        <w:t xml:space="preserve">обрушения, а в грунтах, в которых </w:t>
      </w:r>
      <w:proofErr w:type="spellStart"/>
      <w:r>
        <w:rPr>
          <w:rFonts w:ascii="Times New Roman" w:hAnsi="Times New Roman"/>
          <w:sz w:val="20"/>
        </w:rPr>
        <w:t>сводообразование</w:t>
      </w:r>
      <w:proofErr w:type="spellEnd"/>
      <w:r>
        <w:rPr>
          <w:rFonts w:ascii="Times New Roman" w:hAnsi="Times New Roman"/>
          <w:sz w:val="20"/>
        </w:rPr>
        <w:t xml:space="preserve"> невозможно, - от давления всей толщи грунтов над тоннельным сооружением.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тоннелей, сооружаемых открытым способом, вертикальную нагрузку следует принимать от давления всей толщи грунтов над сооружением.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5.31 При реконструкции тоннеля с полной заменой обделки нормативную нагрузку от горного давления на тоннель необходимо увеличить в 1,3 раза.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5.32 Временные и особые нагрузки и воздействия следует принимать в с</w:t>
      </w:r>
      <w:r>
        <w:rPr>
          <w:rFonts w:ascii="Times New Roman" w:hAnsi="Times New Roman"/>
          <w:sz w:val="20"/>
        </w:rPr>
        <w:t>оответствии с указаниями СНиП 2.01.07 и Свода правил по проектированию железнодорожных и автодорожных тоннелей или отмененного СНиП II-44-78 "Тоннели железнодорожные и автодорожные" в части, не противоречащей требованиям настоящих норм.</w:t>
      </w:r>
    </w:p>
    <w:p w:rsidR="00000000" w:rsidRDefault="00821F07">
      <w:pPr>
        <w:ind w:firstLine="2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5.33 Коэффициент надежности по нагрузке 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9.5pt">
            <v:imagedata r:id="rId4" o:title=""/>
          </v:shape>
        </w:pict>
      </w:r>
      <w:r>
        <w:rPr>
          <w:rFonts w:ascii="Times New Roman" w:hAnsi="Times New Roman"/>
          <w:sz w:val="20"/>
        </w:rPr>
        <w:t>следует принимать в соответствии с таблицей 3.</w:t>
      </w:r>
    </w:p>
    <w:p w:rsidR="00000000" w:rsidRDefault="00821F07">
      <w:pPr>
        <w:ind w:firstLine="27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5.34 Коэффициент сочетаний нагрузок </w:t>
      </w:r>
      <w:r>
        <w:rPr>
          <w:rFonts w:ascii="Times New Roman" w:hAnsi="Times New Roman"/>
          <w:sz w:val="20"/>
        </w:rPr>
        <w:pict>
          <v:shape id="_x0000_i1026" type="#_x0000_t75" style="width:12pt;height:13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необходимо принимать в соответствии со СНиП 2.01.07.</w:t>
      </w:r>
    </w:p>
    <w:p w:rsidR="00000000" w:rsidRDefault="00821F07">
      <w:pPr>
        <w:ind w:firstLine="2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5.35 Коэффициент надежности  по  ответственности </w:t>
      </w:r>
      <w:r>
        <w:rPr>
          <w:rFonts w:ascii="Times New Roman" w:hAnsi="Times New Roman"/>
          <w:sz w:val="20"/>
        </w:rPr>
        <w:pict>
          <v:shape id="_x0000_i1027" type="#_x0000_t75" style="width:1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надлежит принимать равным 1,0 как для сооруже</w:t>
      </w:r>
      <w:r>
        <w:rPr>
          <w:rFonts w:ascii="Times New Roman" w:hAnsi="Times New Roman"/>
          <w:sz w:val="20"/>
        </w:rPr>
        <w:t>ний I повышенного уровня ответственности.</w:t>
      </w:r>
    </w:p>
    <w:p w:rsidR="00000000" w:rsidRDefault="00821F0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5.36 Проверку  прочности  сечений  бетонных и железобетонных  элементов  следует  производить в соответствии со СНиП 2.03.01 с введением дополнительных коэффициентов </w:t>
      </w:r>
      <w:r>
        <w:rPr>
          <w:rFonts w:ascii="Times New Roman" w:hAnsi="Times New Roman"/>
          <w:sz w:val="20"/>
        </w:rPr>
        <w:lastRenderedPageBreak/>
        <w:t>условий работ</w:t>
      </w:r>
      <w:r>
        <w:rPr>
          <w:rFonts w:ascii="Times New Roman" w:hAnsi="Times New Roman"/>
          <w:sz w:val="20"/>
        </w:rPr>
        <w:pict>
          <v:shape id="_x0000_i1028" type="#_x0000_t75" style="width:18.75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учитывающих: </w:t>
      </w:r>
    </w:p>
    <w:p w:rsidR="00000000" w:rsidRDefault="00821F0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отклонение  принятой расчетной  модели от реальных условий  работы  монолитной бетонной обделки</w:t>
      </w:r>
      <w:r>
        <w:rPr>
          <w:rFonts w:ascii="Times New Roman" w:hAnsi="Times New Roman"/>
          <w:sz w:val="20"/>
        </w:rPr>
        <w:pict>
          <v:shape id="_x0000_i1029" type="#_x0000_t75" style="width:19.5pt;height:18.75pt">
            <v:imagedata r:id="rId8" o:title=""/>
          </v:shape>
        </w:pict>
      </w:r>
      <w:r>
        <w:rPr>
          <w:rFonts w:ascii="Times New Roman" w:hAnsi="Times New Roman"/>
          <w:sz w:val="20"/>
        </w:rPr>
        <w:t>= 0,9;</w:t>
      </w:r>
    </w:p>
    <w:p w:rsidR="00000000" w:rsidRDefault="00821F0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отклонение  фактической  работы  стыков  сборной  обделки  от  предусмотренных  проектом </w:t>
      </w:r>
      <w:r>
        <w:rPr>
          <w:rFonts w:ascii="Times New Roman" w:hAnsi="Times New Roman"/>
          <w:sz w:val="20"/>
        </w:rPr>
        <w:pict>
          <v:shape id="_x0000_i1030" type="#_x0000_t75" style="width:21pt;height:20.25pt">
            <v:imagedata r:id="rId9" o:title=""/>
          </v:shape>
        </w:pict>
      </w:r>
      <w:r>
        <w:rPr>
          <w:rFonts w:ascii="Times New Roman" w:hAnsi="Times New Roman"/>
          <w:sz w:val="20"/>
        </w:rPr>
        <w:t>= 0,9;</w:t>
      </w:r>
    </w:p>
    <w:p w:rsidR="00000000" w:rsidRDefault="00821F0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понижение прочности бетона в обделках без наружной гидроизоляции на о</w:t>
      </w:r>
      <w:r>
        <w:rPr>
          <w:rFonts w:ascii="Times New Roman" w:hAnsi="Times New Roman"/>
          <w:sz w:val="20"/>
        </w:rPr>
        <w:t xml:space="preserve">бводненных участках </w:t>
      </w:r>
      <w:r>
        <w:rPr>
          <w:rFonts w:ascii="Times New Roman" w:hAnsi="Times New Roman"/>
          <w:sz w:val="20"/>
        </w:rPr>
        <w:pict>
          <v:shape id="_x0000_i1031" type="#_x0000_t75" style="width:24.75pt;height:17.25pt">
            <v:imagedata r:id="rId10" o:title=""/>
          </v:shape>
        </w:pict>
      </w:r>
      <w:r>
        <w:rPr>
          <w:rFonts w:ascii="Times New Roman" w:hAnsi="Times New Roman"/>
          <w:sz w:val="20"/>
        </w:rPr>
        <w:t>= 0,9</w:t>
      </w:r>
    </w:p>
    <w:p w:rsidR="00000000" w:rsidRDefault="00821F0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5.37 Нормативные и расчетные значения характеристик материалов следует принимать по нормам проектирования конструкций из соответствующих материалов.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Коэффициенты надежности по нагрузке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1.75pt;height:27pt">
            <v:imagedata r:id="rId4" o:title=""/>
          </v:shape>
        </w:pict>
      </w:r>
    </w:p>
    <w:p w:rsidR="00000000" w:rsidRDefault="00821F07">
      <w:pPr>
        <w:ind w:firstLine="45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2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935"/>
        <w:gridCol w:w="2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нагрузок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21.75pt;height:27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Постоянные нагрузки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Вертикальная от веса всей толщи грунтов над тоннелем: </w:t>
            </w:r>
          </w:p>
          <w:p w:rsidR="00000000" w:rsidRDefault="00821F07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природном залегании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насыпные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1,15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Вертикальная от горного давления при </w:t>
            </w:r>
            <w:proofErr w:type="spellStart"/>
            <w:r>
              <w:rPr>
                <w:rFonts w:ascii="Times New Roman" w:hAnsi="Times New Roman"/>
                <w:sz w:val="20"/>
              </w:rPr>
              <w:t>сводообразовании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грунтов: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скальных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глинистых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песков и крупнооб</w:t>
            </w:r>
            <w:r>
              <w:rPr>
                <w:rFonts w:ascii="Times New Roman" w:hAnsi="Times New Roman"/>
                <w:sz w:val="20"/>
              </w:rPr>
              <w:t xml:space="preserve">ломочных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Вертикальная от давления грунта при вывалах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Горизонтальная от давления грунта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1,2 (0,7)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Гидростатическое давление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1,1 (0,9)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Собственный вес конструкций: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сборных железобетонных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1,1 (0,9)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монолитных бетонных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1,2 (0,8)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металлических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1,05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изоляционных, выравнивающих, отделочных слоев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Длительные нагрузки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 стационарного оборудования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1,05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Температурные климатические воздействия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Силы морозного пучени</w:t>
            </w:r>
            <w:r>
              <w:rPr>
                <w:rFonts w:ascii="Times New Roman" w:hAnsi="Times New Roman"/>
                <w:sz w:val="20"/>
              </w:rPr>
              <w:t xml:space="preserve">я в грунтах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Вертикальная нагрузка от мостовых и подвесных кранов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Воздействие усадки и ползучести бетона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1,1 (0,9)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75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5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- Значения  коэффициента  надежности по  нагрузке </w:t>
            </w: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4.25pt;height:17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указанные в  скобках,  принимают  в  случае,   когда  уменьшение  нагрузки  приводит к   более  невыгодному </w:t>
            </w:r>
            <w:proofErr w:type="spellStart"/>
            <w:r>
              <w:rPr>
                <w:rFonts w:ascii="Times New Roman" w:hAnsi="Times New Roman"/>
                <w:sz w:val="20"/>
              </w:rPr>
              <w:t>загружению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обделки.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821F07">
      <w:pPr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5.38 Прочностные и деформационные характеристики грунтового массива надлежит определять на основании данных инженерно-геологических изысканий, натурных и лабораторных исследо</w:t>
      </w:r>
      <w:r>
        <w:rPr>
          <w:rFonts w:ascii="Times New Roman" w:hAnsi="Times New Roman"/>
          <w:sz w:val="20"/>
        </w:rPr>
        <w:t xml:space="preserve">ваний с учетом указаний ГОСТ 20522, СНиП 2.02.01 и СНиП 11-02.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5.39 Величины прогибов железобетонных элементов сооружений, возводимых открытым способом, и рамп от воздействия постоянной и временной нагрузок не должны превышать: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элементах перекрытия 1/400 расчетной длины пролета или 1/250 расчетной длины консоли;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элементах стен 1/300 расчетной высоты;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элементах рамп 1/200 расчетной высоты.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5.40 В бетонных и железобетонных обделках, возводимых в обводненных грунтах без устройства гидро</w:t>
      </w:r>
      <w:r>
        <w:rPr>
          <w:rFonts w:ascii="Times New Roman" w:hAnsi="Times New Roman"/>
          <w:sz w:val="20"/>
        </w:rPr>
        <w:t xml:space="preserve">изоляции, образование трещин не допускается. В обводненных грунтах при наличии гибкой гидроизоляции или </w:t>
      </w:r>
      <w:proofErr w:type="spellStart"/>
      <w:r>
        <w:rPr>
          <w:rFonts w:ascii="Times New Roman" w:hAnsi="Times New Roman"/>
          <w:sz w:val="20"/>
        </w:rPr>
        <w:t>металлоизоляции</w:t>
      </w:r>
      <w:proofErr w:type="spellEnd"/>
      <w:r>
        <w:rPr>
          <w:rFonts w:ascii="Times New Roman" w:hAnsi="Times New Roman"/>
          <w:sz w:val="20"/>
        </w:rPr>
        <w:t xml:space="preserve"> допускается раскрытие трещин в обделках не более 0,2 мм. В железобетонных опускных секциях с </w:t>
      </w:r>
      <w:proofErr w:type="spellStart"/>
      <w:r>
        <w:rPr>
          <w:rFonts w:ascii="Times New Roman" w:hAnsi="Times New Roman"/>
          <w:sz w:val="20"/>
        </w:rPr>
        <w:t>металлоизоляцией</w:t>
      </w:r>
      <w:proofErr w:type="spellEnd"/>
      <w:r>
        <w:rPr>
          <w:rFonts w:ascii="Times New Roman" w:hAnsi="Times New Roman"/>
          <w:sz w:val="20"/>
        </w:rPr>
        <w:t xml:space="preserve"> допускается раскрытие трещин не более 0,15 мм.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5.41 Подводные тоннели должны быть предохранены от всплытия, при этом коэффициент устойчивости следует принимать не менее 1,2.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СООРУЖЕНИЕ ТОННЕЛЕЙ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 Сооружение тоннелей должно осуществляться по утвержденным проектам организации </w:t>
      </w:r>
      <w:r>
        <w:rPr>
          <w:rFonts w:ascii="Times New Roman" w:hAnsi="Times New Roman"/>
          <w:sz w:val="20"/>
        </w:rPr>
        <w:t>строительства и производства работ, разработанным в соответствии с требованиями СНиП 3.01.01. Проекты должны предусматривать механизацию основных наиболее трудоемких строительно-монтажных работ и содержать планы ликвидации возможных аварий. При необходимости в состав проекта отдельным разделом должна включаться автоматизированная система управления технологическим процессом строительства.</w:t>
      </w:r>
    </w:p>
    <w:p w:rsidR="00000000" w:rsidRDefault="00821F07">
      <w:pPr>
        <w:ind w:firstLine="2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Забои подземных выработок должны быть обеспечены необходимыми видами энергии, вентиляцией, освещением, водоотводом и</w:t>
      </w:r>
      <w:r>
        <w:rPr>
          <w:rFonts w:ascii="Times New Roman" w:hAnsi="Times New Roman"/>
          <w:sz w:val="20"/>
        </w:rPr>
        <w:t>ли водоотливом, водопроводом, сигнализацией (в том числе аварийной), телефонной связью и средствами пожаротушения.</w:t>
      </w:r>
    </w:p>
    <w:p w:rsidR="00000000" w:rsidRDefault="00821F07">
      <w:pPr>
        <w:ind w:firstLine="2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Раскрываемые в процессе сооружения выработки при необходимости должны надежно закрепляться временной крепью. Крепь устанавливается в соответствии с паспортом, утвержденным главным инженером строительства. Элементы временной деревянной крепи должны удаляться при укладке бетона или монтаже сборной обделки. Оставление их за обделкой допускается в случае защемления или возможности вывала грунта</w:t>
      </w:r>
      <w:r>
        <w:rPr>
          <w:rFonts w:ascii="Times New Roman" w:hAnsi="Times New Roman"/>
          <w:sz w:val="20"/>
        </w:rPr>
        <w:t xml:space="preserve">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 Разработку грунта буровзрывным способом следует осуществлять с соблюдением требований СНиП 3.02.03, "Единых правил безопасности при ведении взрывных работ" и "Технических условий по производству взрывных работ при строительстве тоннелей и метрополитенов" по составленному для каждого забоя паспорту, утвержденному главным инженером строительства. Буровзрывные работы для получения гладкой поверхности грунта в выработке следует производить с использованием метода контурного взрывания.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</w:t>
      </w:r>
      <w:r>
        <w:rPr>
          <w:rFonts w:ascii="Times New Roman" w:hAnsi="Times New Roman"/>
          <w:sz w:val="20"/>
        </w:rPr>
        <w:t xml:space="preserve"> Работы по сооружению тоннелей в неустойчивых грунтах, связанные с искусственным закреплением грунтов, их замораживанием, понижением уровня грунтовых вод и другими специальными способами работ, должны выполняться в соответствии с правилами и требованиями, изложенными в СНиП 3.02.01 и нормах транспортного строительства.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 В подземных выработках, опасных по газу, следует применять для стационарных и передвижных установок электрооборудование в рудничном взрывобезопасном исполнении. </w:t>
      </w:r>
      <w:r>
        <w:rPr>
          <w:rFonts w:ascii="Times New Roman" w:hAnsi="Times New Roman"/>
          <w:sz w:val="20"/>
        </w:rPr>
        <w:lastRenderedPageBreak/>
        <w:t>Такие выработки должны пе</w:t>
      </w:r>
      <w:r>
        <w:rPr>
          <w:rFonts w:ascii="Times New Roman" w:hAnsi="Times New Roman"/>
          <w:sz w:val="20"/>
        </w:rPr>
        <w:t xml:space="preserve">реводиться на газовый режим, а работы в них должны осуществляться при условии разработки и выполнения специальных мероприятий, согласованных с органами Госгортехнадзора.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6.7 В процессе проходческих работ геологической службе подрядчика надлежит вести систематические наблюдения за соответствием фактических инженерно-геологических условий проектным данным в части устойчивости забоя, изменения мощности и состава напластований грунтов, их </w:t>
      </w:r>
      <w:proofErr w:type="spellStart"/>
      <w:r>
        <w:rPr>
          <w:rFonts w:ascii="Times New Roman" w:hAnsi="Times New Roman"/>
          <w:sz w:val="20"/>
        </w:rPr>
        <w:t>трещиноватости</w:t>
      </w:r>
      <w:proofErr w:type="spellEnd"/>
      <w:r>
        <w:rPr>
          <w:rFonts w:ascii="Times New Roman" w:hAnsi="Times New Roman"/>
          <w:sz w:val="20"/>
        </w:rPr>
        <w:t xml:space="preserve">, крепости по </w:t>
      </w:r>
      <w:proofErr w:type="spellStart"/>
      <w:r>
        <w:rPr>
          <w:rFonts w:ascii="Times New Roman" w:hAnsi="Times New Roman"/>
          <w:sz w:val="20"/>
        </w:rPr>
        <w:t>буримости</w:t>
      </w:r>
      <w:proofErr w:type="spellEnd"/>
      <w:r>
        <w:rPr>
          <w:rFonts w:ascii="Times New Roman" w:hAnsi="Times New Roman"/>
          <w:sz w:val="20"/>
        </w:rPr>
        <w:t xml:space="preserve">, притоку грунтовых </w:t>
      </w:r>
      <w:r>
        <w:rPr>
          <w:rFonts w:ascii="Times New Roman" w:hAnsi="Times New Roman"/>
          <w:sz w:val="20"/>
        </w:rPr>
        <w:t xml:space="preserve">вод.        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наблюдений должны заноситься в журнал производства работ. Об отклонениях инженерно-геологических условий от проектных данных ставятся в известность проектные организации и заказчик.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6.8 В тоннелях, сооружаемых и эксплуатируемых в особо сложных условиях, - в зонах тектонических разломов с неустойчивыми </w:t>
      </w:r>
      <w:proofErr w:type="spellStart"/>
      <w:r>
        <w:rPr>
          <w:rFonts w:ascii="Times New Roman" w:hAnsi="Times New Roman"/>
          <w:sz w:val="20"/>
        </w:rPr>
        <w:t>водонасыщенными</w:t>
      </w:r>
      <w:proofErr w:type="spellEnd"/>
      <w:r>
        <w:rPr>
          <w:rFonts w:ascii="Times New Roman" w:hAnsi="Times New Roman"/>
          <w:sz w:val="20"/>
        </w:rPr>
        <w:t xml:space="preserve"> грунтами, на участках </w:t>
      </w:r>
      <w:proofErr w:type="spellStart"/>
      <w:r>
        <w:rPr>
          <w:rFonts w:ascii="Times New Roman" w:hAnsi="Times New Roman"/>
          <w:sz w:val="20"/>
        </w:rPr>
        <w:t>нестабилизирующегося</w:t>
      </w:r>
      <w:proofErr w:type="spellEnd"/>
      <w:r>
        <w:rPr>
          <w:rFonts w:ascii="Times New Roman" w:hAnsi="Times New Roman"/>
          <w:sz w:val="20"/>
        </w:rPr>
        <w:t xml:space="preserve"> горного давления и др. - следует предусматривать установку контрольно-измерительной аппаратуры</w:t>
      </w:r>
      <w:r>
        <w:rPr>
          <w:rFonts w:ascii="Times New Roman" w:hAnsi="Times New Roman"/>
          <w:sz w:val="20"/>
        </w:rPr>
        <w:t xml:space="preserve"> для наблюдений (мониторинга) за состоянием обделки и окружающего тоннель грунта как в период строительства, так и в процессе эксплуатации тоннеля. Схему установки аппаратуры и результаты наблюдений, выполненных в период строительства, надлежит передавать заказчику вместе с исполнительной документацией.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 В процессе строительства тоннелей должны осуществляться наблюдения за осадками сохраняемых зданий, сооружений, коммуникаций и других объектов, расположенных в зонах возможных деформаций з</w:t>
      </w:r>
      <w:r>
        <w:rPr>
          <w:rFonts w:ascii="Times New Roman" w:hAnsi="Times New Roman"/>
          <w:sz w:val="20"/>
        </w:rPr>
        <w:t xml:space="preserve">емной поверхности.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6.10 Точность геометрических измерений, проводимых в процессе строительства, должна соответствовать ГОСТ 23616. Применяемые средства, методы измерений должны быть аттестованы Государственной или отраслевой метрологической службой. Погрешность и методы проверки точности измерений должны определяться проектом.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6.11 Суммарные величины отклонений внутренних размеров обделок от их проектного положения не должны нарушать габарита приближения строений.            </w:t>
      </w:r>
      <w:r>
        <w:rPr>
          <w:rFonts w:ascii="Times New Roman" w:hAnsi="Times New Roman"/>
          <w:sz w:val="20"/>
        </w:rPr>
        <w:t xml:space="preserve">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6.12 При строительстве тоннелей следует выполнять производственный контроль, предусмотренный СНиП 3.01.01 и соблюдать основные требования операционного контроля качества СМР, приведенные в приложении В.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6.13 На каждом строительстве надлежит вести общий журнал работ по форме, предусмотренной СНиП 3.01.01, или горный журнал, а также журналы распоряжений, авторского надзора или группы сопровождения проекта, маркшейдерского контроля, маркшейдерских замеров выполненных работ, контроля по тех</w:t>
      </w:r>
      <w:r>
        <w:rPr>
          <w:rFonts w:ascii="Times New Roman" w:hAnsi="Times New Roman"/>
          <w:sz w:val="20"/>
        </w:rPr>
        <w:t xml:space="preserve">нике безопасности, а также по отдельным видам работ и работе отдельных механизмов.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Указания и предписания руководства строительной организации начальникам участков и сменному персоналу об остановке или возобновлении горных и других видов работ, исправлении некачественно выполненных работ, результатах маркшейдерского контроля, указания и предписания Госгортехнадзора, Госкомсанэпиднадзора и заказчика заносятся в общий журнал работ.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6.14 Все тоннели в период строительства и полной реконс</w:t>
      </w:r>
      <w:r>
        <w:rPr>
          <w:rFonts w:ascii="Times New Roman" w:hAnsi="Times New Roman"/>
          <w:sz w:val="20"/>
        </w:rPr>
        <w:t xml:space="preserve">трукции должны обслуживаться профессиональными военизированными </w:t>
      </w:r>
      <w:proofErr w:type="spellStart"/>
      <w:r>
        <w:rPr>
          <w:rFonts w:ascii="Times New Roman" w:hAnsi="Times New Roman"/>
          <w:sz w:val="20"/>
        </w:rPr>
        <w:t>горно-спасательными</w:t>
      </w:r>
      <w:proofErr w:type="spellEnd"/>
      <w:r>
        <w:rPr>
          <w:rFonts w:ascii="Times New Roman" w:hAnsi="Times New Roman"/>
          <w:sz w:val="20"/>
        </w:rPr>
        <w:t xml:space="preserve"> частями.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6.15 Производимые при строительстве тоннелей работы должны выполняться с соблюдением правил техники безопасности, изложенных в СНиП III-4, противопожарных норм - в СНиП 21-01-97, требований пожарной безопасности - в ГОСТ 12.1.004, </w:t>
      </w:r>
      <w:proofErr w:type="spellStart"/>
      <w:r>
        <w:rPr>
          <w:rFonts w:ascii="Times New Roman" w:hAnsi="Times New Roman"/>
          <w:sz w:val="20"/>
        </w:rPr>
        <w:t>электробезопасности</w:t>
      </w:r>
      <w:proofErr w:type="spellEnd"/>
      <w:r>
        <w:rPr>
          <w:rFonts w:ascii="Times New Roman" w:hAnsi="Times New Roman"/>
          <w:sz w:val="20"/>
        </w:rPr>
        <w:t xml:space="preserve"> - в ГОСТ 12.1.013, нормативных документов органов надзора по приложению Б и других норм, утвержденных в установленном порядке.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ПОСТОЯННЫЕ УСТРОЙСТВА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Верхнее строение пути, проезжая часть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 Верхнее строение пути в железнодорожных тоннелях должно соответствовать техническим характеристикам, принятым по нормам исполнительной власти в области железнодорожного транспорта для открытых участков линии железной дороги.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 Конструкция верхнего строения пути должна обеспечивать возможность механизированного ремонта и содержания пути.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Балластная конструкция верхнего строения пути должна быть выполнена на щебеночном балласте, слой которог</w:t>
      </w:r>
      <w:r>
        <w:rPr>
          <w:rFonts w:ascii="Times New Roman" w:hAnsi="Times New Roman"/>
          <w:sz w:val="20"/>
        </w:rPr>
        <w:t xml:space="preserve">о под шпалой в </w:t>
      </w:r>
      <w:proofErr w:type="spellStart"/>
      <w:r>
        <w:rPr>
          <w:rFonts w:ascii="Times New Roman" w:hAnsi="Times New Roman"/>
          <w:sz w:val="20"/>
        </w:rPr>
        <w:t>подрельсовых</w:t>
      </w:r>
      <w:proofErr w:type="spellEnd"/>
      <w:r>
        <w:rPr>
          <w:rFonts w:ascii="Times New Roman" w:hAnsi="Times New Roman"/>
          <w:sz w:val="20"/>
        </w:rPr>
        <w:t xml:space="preserve"> зонах должен иметь толщину не менее 0,35 м.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 В местах сопряжения </w:t>
      </w:r>
      <w:proofErr w:type="spellStart"/>
      <w:r>
        <w:rPr>
          <w:rFonts w:ascii="Times New Roman" w:hAnsi="Times New Roman"/>
          <w:sz w:val="20"/>
        </w:rPr>
        <w:t>безбалластной</w:t>
      </w:r>
      <w:proofErr w:type="spellEnd"/>
      <w:r>
        <w:rPr>
          <w:rFonts w:ascii="Times New Roman" w:hAnsi="Times New Roman"/>
          <w:sz w:val="20"/>
        </w:rPr>
        <w:t xml:space="preserve"> конструкции пути в тоннеле с балластной на подходах к тоннелю должны укладываться участки переходного пути переменной жесткости на </w:t>
      </w:r>
      <w:r>
        <w:rPr>
          <w:rFonts w:ascii="Times New Roman" w:hAnsi="Times New Roman"/>
          <w:sz w:val="20"/>
        </w:rPr>
        <w:lastRenderedPageBreak/>
        <w:t xml:space="preserve">длине не менее 25 м с каждой стороны тоннеля.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 В тоннелях следует укладывать </w:t>
      </w:r>
      <w:proofErr w:type="spellStart"/>
      <w:r>
        <w:rPr>
          <w:rFonts w:ascii="Times New Roman" w:hAnsi="Times New Roman"/>
          <w:sz w:val="20"/>
        </w:rPr>
        <w:t>бесстыковой</w:t>
      </w:r>
      <w:proofErr w:type="spellEnd"/>
      <w:r>
        <w:rPr>
          <w:rFonts w:ascii="Times New Roman" w:hAnsi="Times New Roman"/>
          <w:sz w:val="20"/>
        </w:rPr>
        <w:t xml:space="preserve"> рельсовый путь. Расположение стыков рельсовых плетей в пределах тоннеля длиной 300 м и менее не допускается.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 В тоннелях длиной более 300 м кон</w:t>
      </w:r>
      <w:r>
        <w:rPr>
          <w:rFonts w:ascii="Times New Roman" w:hAnsi="Times New Roman"/>
          <w:sz w:val="20"/>
        </w:rPr>
        <w:t xml:space="preserve">ец плети </w:t>
      </w:r>
      <w:proofErr w:type="spellStart"/>
      <w:r>
        <w:rPr>
          <w:rFonts w:ascii="Times New Roman" w:hAnsi="Times New Roman"/>
          <w:sz w:val="20"/>
        </w:rPr>
        <w:t>бесстыкового</w:t>
      </w:r>
      <w:proofErr w:type="spellEnd"/>
      <w:r>
        <w:rPr>
          <w:rFonts w:ascii="Times New Roman" w:hAnsi="Times New Roman"/>
          <w:sz w:val="20"/>
        </w:rPr>
        <w:t xml:space="preserve"> пути должен выноситься за пределы тоннеля не меньше чем на 200 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7.7 Верхнее строение пути и другие постоянные устройства в тоннелях, сооружаемых на электрифицированных участках железных дорог с использованием постоянного тока, должны быть защищены от воздействия блуждающих токов.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7.8 В железнодорожных тоннелях необходимо устанавливать реперы, заделанные в обделку стен через каждые 20 м на прямых и через каждые 10 м на кривых участках пути, а также путе</w:t>
      </w:r>
      <w:r>
        <w:rPr>
          <w:rFonts w:ascii="Times New Roman" w:hAnsi="Times New Roman"/>
          <w:sz w:val="20"/>
        </w:rPr>
        <w:t xml:space="preserve">вые сигнальные знаки, номера колец (для сборных обделок) и указатели прохода к нишам и камерам, пультам заградительной сигнализации и средствам связи.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7.9 На прямых участках пути однопутных тоннелей реперы следует располагать с правой (по счету километров) стороны пути, а на кривых участках - со стороны внутреннего рельса. В </w:t>
      </w:r>
      <w:proofErr w:type="spellStart"/>
      <w:r>
        <w:rPr>
          <w:rFonts w:ascii="Times New Roman" w:hAnsi="Times New Roman"/>
          <w:sz w:val="20"/>
        </w:rPr>
        <w:t>двухпутных</w:t>
      </w:r>
      <w:proofErr w:type="spellEnd"/>
      <w:r>
        <w:rPr>
          <w:rFonts w:ascii="Times New Roman" w:hAnsi="Times New Roman"/>
          <w:sz w:val="20"/>
        </w:rPr>
        <w:t xml:space="preserve"> тоннелях установку реперов необходимо предусматривать по обеим сторонам пути.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7.10 К стене тоннеля у каждого репера должна прикрепляться марка</w:t>
      </w:r>
      <w:r>
        <w:rPr>
          <w:rFonts w:ascii="Times New Roman" w:hAnsi="Times New Roman"/>
          <w:sz w:val="20"/>
        </w:rPr>
        <w:t xml:space="preserve">, на которой следует указывать номер репера, расстояние от него до внутренней грани ближнего рельса и возвышение над его головкой.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7.11 На каждом портале железнодорожных и автодорожных тоннелей необходимо иметь репер для нивелирования III класса.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7.12 В автодорожных тоннелях материалы и конструкции дорожной одежды должны соответствовать требованиям СНиП 2.05.02 для открытых участков автомобильных дорог, установленным для опасных условий движения. Дорожная одежда должна иметь деформационные </w:t>
      </w:r>
      <w:r>
        <w:rPr>
          <w:rFonts w:ascii="Times New Roman" w:hAnsi="Times New Roman"/>
          <w:sz w:val="20"/>
        </w:rPr>
        <w:t>швы в местах деформационных швов обделки тоннеля и на выходах у порталов.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Водоотводные и дренажные устройства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7.13 В тоннелях, сервисных штольнях и штольнях безопасности отвод воды от дренажных устройств, случайных протечек через обделку, а также от промывки тоннелей и пожаротушения следует осуществлять по закрытым лоткам или коллекторам.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7.14 При расположении тоннеля в грунтовой среде, подверженной суффозии, дренирование подземных вод не допускается.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7.15 Водоотводные лотк</w:t>
      </w:r>
      <w:r>
        <w:rPr>
          <w:rFonts w:ascii="Times New Roman" w:hAnsi="Times New Roman"/>
          <w:sz w:val="20"/>
        </w:rPr>
        <w:t xml:space="preserve">и в тоннелях не должны проходить под рельсовыми путями или под проезжей частью.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7.16 Уклон дна лотков или коллекторов должен быть не менее 3+.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7.17 Лотки или коллекторы должны иметь смотровые колодцы с отстойной частью (отстойниками) объемом не менее 0,04 куб.м, располагаемые не реже чем через 40 м. Отстойники должны быть доступны для периодической очистки.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7.18 Для исключения распространения горящих нефтепродуктов по тоннелю смотровые колодцы не реже чем через 280 м должны </w:t>
      </w:r>
      <w:r>
        <w:rPr>
          <w:rFonts w:ascii="Times New Roman" w:hAnsi="Times New Roman"/>
          <w:sz w:val="20"/>
        </w:rPr>
        <w:t xml:space="preserve">иметь </w:t>
      </w:r>
      <w:proofErr w:type="spellStart"/>
      <w:r>
        <w:rPr>
          <w:rFonts w:ascii="Times New Roman" w:hAnsi="Times New Roman"/>
          <w:sz w:val="20"/>
        </w:rPr>
        <w:t>гидрозатворы</w:t>
      </w:r>
      <w:proofErr w:type="spellEnd"/>
      <w:r>
        <w:rPr>
          <w:rFonts w:ascii="Times New Roman" w:hAnsi="Times New Roman"/>
          <w:sz w:val="20"/>
        </w:rPr>
        <w:t xml:space="preserve"> (перепуски сифонного типа) с отстойниками объемом не менее 0,2 куб.м. Подобные затворы необходимо иметь и в местах сброса воды в сервисную штольню или штольню безопасности.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7.19 Необходимо обеспечивать отвод воды в сторону от тоннеля из </w:t>
      </w:r>
      <w:proofErr w:type="spellStart"/>
      <w:r>
        <w:rPr>
          <w:rFonts w:ascii="Times New Roman" w:hAnsi="Times New Roman"/>
          <w:sz w:val="20"/>
        </w:rPr>
        <w:t>припортальной</w:t>
      </w:r>
      <w:proofErr w:type="spellEnd"/>
      <w:r>
        <w:rPr>
          <w:rFonts w:ascii="Times New Roman" w:hAnsi="Times New Roman"/>
          <w:sz w:val="20"/>
        </w:rPr>
        <w:t xml:space="preserve"> выемки, расположенной с верховой стороны. При невозможности выполнения этого требования отвод воды следует осуществлять по сервисной штольне, а при ее отсутствии - по водоотводному лотку тоннеля. Расчетное сечение лотка в этих</w:t>
      </w:r>
      <w:r>
        <w:rPr>
          <w:rFonts w:ascii="Times New Roman" w:hAnsi="Times New Roman"/>
          <w:sz w:val="20"/>
        </w:rPr>
        <w:t xml:space="preserve"> случаях должно назначаться с учетом объема водосбора выемки с вероятностью превышения 1:300 (0,33 %).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7.20 В систему водоотвода подводных тоннелей не должны поступать стоки от рамповых участков.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7.21 Расчетный уровень воды в лотке тоннеля должен быть ниже основания верхнего строения пути или дорожного покрытия, а в лотке сервисной штольни - не выше подошвы лотка тоннеля.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7.22 Поверхность </w:t>
      </w:r>
      <w:proofErr w:type="spellStart"/>
      <w:r>
        <w:rPr>
          <w:rFonts w:ascii="Times New Roman" w:hAnsi="Times New Roman"/>
          <w:sz w:val="20"/>
        </w:rPr>
        <w:t>припортальных</w:t>
      </w:r>
      <w:proofErr w:type="spellEnd"/>
      <w:r>
        <w:rPr>
          <w:rFonts w:ascii="Times New Roman" w:hAnsi="Times New Roman"/>
          <w:sz w:val="20"/>
        </w:rPr>
        <w:t xml:space="preserve"> зон горных тоннелей для улучшения стока воды должна быть спланирована с засыпк</w:t>
      </w:r>
      <w:r>
        <w:rPr>
          <w:rFonts w:ascii="Times New Roman" w:hAnsi="Times New Roman"/>
          <w:sz w:val="20"/>
        </w:rPr>
        <w:t xml:space="preserve">ой ям, шурфов, скважин и других выработок </w:t>
      </w:r>
      <w:proofErr w:type="spellStart"/>
      <w:r>
        <w:rPr>
          <w:rFonts w:ascii="Times New Roman" w:hAnsi="Times New Roman"/>
          <w:sz w:val="20"/>
        </w:rPr>
        <w:t>недренирующим</w:t>
      </w:r>
      <w:proofErr w:type="spellEnd"/>
      <w:r>
        <w:rPr>
          <w:rFonts w:ascii="Times New Roman" w:hAnsi="Times New Roman"/>
          <w:sz w:val="20"/>
        </w:rPr>
        <w:t xml:space="preserve"> грунтом. В необходимых случаях должен быть устроен поверхностный водоотвод с сетью нагорных канав.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7.23 Для отвода поверхностных вод с лобового откоса за парапетом должен быть устроен водоотводный лоток.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7.24 Тоннели в пониженных местах трассы должны иметь водосборники и водоотливные </w:t>
      </w:r>
      <w:r>
        <w:rPr>
          <w:rFonts w:ascii="Times New Roman" w:hAnsi="Times New Roman"/>
          <w:sz w:val="20"/>
        </w:rPr>
        <w:lastRenderedPageBreak/>
        <w:t>установки, расположенные в отдельных помещениях. Водоотливные установки должны устраиваться также в нижних частях рамповых участков тоннеле</w:t>
      </w:r>
      <w:r>
        <w:rPr>
          <w:rFonts w:ascii="Times New Roman" w:hAnsi="Times New Roman"/>
          <w:sz w:val="20"/>
        </w:rPr>
        <w:t xml:space="preserve">й.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7.25 Не должно допускаться замерзание воды в водоотводных устройствах, напорных трубопроводах, дренажных устройствах и водосборниках. При необходимости следует предусматривать их утепление и обогрев.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Вентиляция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7.26 Вентиляция должна обеспечивать эксплуатацию железнодорожного или автодорожного тоннеля в следующих режимах: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 - нормальный - осуществляется безостановочное движение транспорта с максимальной разрешенной скоростью при интенсивности, соответствующей часу "пик";        </w:t>
      </w:r>
      <w:r>
        <w:rPr>
          <w:rFonts w:ascii="Times New Roman" w:hAnsi="Times New Roman"/>
          <w:sz w:val="20"/>
        </w:rPr>
        <w:t xml:space="preserve">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 - замедленный - осуществляется безостановочное движение транспорта со скоростью менее 20 км/ч;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- транспортная пробка - имеет место остановка транспорта с работающими двигателями длительностью до 15 мин.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7.27 Для нормального режима эксплуатации тоннеля (режим А) предельно допустимая концентрация (ПДК) оксида углерода как индикатора всего набора выхлопных газов в воздухе транспортной зоны тоннеля должна быть не выше приведенной в таблице 4, а для режимов Б и В - не выше следующих значен</w:t>
      </w:r>
      <w:r>
        <w:rPr>
          <w:rFonts w:ascii="Times New Roman" w:hAnsi="Times New Roman"/>
          <w:sz w:val="20"/>
        </w:rPr>
        <w:t>ий ПДК согласно ГОСТ 12.1.005, мг/куб.м: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оксид углерода....................................200 </w:t>
      </w:r>
    </w:p>
    <w:p w:rsidR="00000000" w:rsidRDefault="00821F07">
      <w:pPr>
        <w:pStyle w:val="Preformat"/>
        <w:ind w:firstLine="2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оксид азота(в пересчете на </w:t>
      </w:r>
      <w:r>
        <w:rPr>
          <w:rFonts w:ascii="Times New Roman" w:hAnsi="Times New Roman"/>
          <w:sz w:val="20"/>
        </w:rPr>
        <w:pict>
          <v:shape id="_x0000_i1035" type="#_x0000_t75" style="width:24.75pt;height:13.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)........................5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сажа . . . . . . . . . . . . . . . . . . . . . . . . . . . . . . . . . . . . . . . . . . . . . . . . . . .  . . 4 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Предельно допустимые концентрации (ПДК) оксида углерода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воздухе транспортной зоны тоннеля</w:t>
      </w: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миллиграммах на метр кубический - мг/куб.м</w:t>
      </w:r>
    </w:p>
    <w:p w:rsidR="00000000" w:rsidRDefault="00821F07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370"/>
        <w:gridCol w:w="3105"/>
        <w:gridCol w:w="3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нахождения транспортных средств в тоннеле </w:t>
            </w:r>
            <w:proofErr w:type="spellStart"/>
            <w:r>
              <w:rPr>
                <w:rFonts w:ascii="Times New Roman" w:hAnsi="Times New Roman"/>
                <w:sz w:val="20"/>
              </w:rPr>
              <w:t>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мин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Тоннель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железнодорожный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автодо</w:t>
            </w:r>
            <w:r>
              <w:rPr>
                <w:rFonts w:ascii="Times New Roman" w:hAnsi="Times New Roman"/>
                <w:sz w:val="20"/>
              </w:rPr>
              <w:t xml:space="preserve">рожный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 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87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821F07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- Время  нахождения  транспортных   средств  в  тоннеле </w:t>
            </w:r>
            <w:proofErr w:type="spellStart"/>
            <w:r>
              <w:rPr>
                <w:rFonts w:ascii="Times New Roman" w:hAnsi="Times New Roman"/>
                <w:sz w:val="20"/>
              </w:rPr>
              <w:t>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предельно допустимые концентрации (ПДК) могут быть при  необходимости расширены в обе стороны экстраполяцией зависимостей </w:t>
            </w:r>
            <w:proofErr w:type="spellStart"/>
            <w:r>
              <w:rPr>
                <w:rFonts w:ascii="Times New Roman" w:hAnsi="Times New Roman"/>
                <w:sz w:val="20"/>
              </w:rPr>
              <w:t>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ПДК, являющихся  линейными при построении их в логарифмических координатах.   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821F07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7.28 Расчетная температура воздуха в тоннеле не должна превышать максимальную </w:t>
      </w:r>
      <w:r>
        <w:rPr>
          <w:rFonts w:ascii="Times New Roman" w:hAnsi="Times New Roman"/>
          <w:sz w:val="20"/>
        </w:rPr>
        <w:lastRenderedPageBreak/>
        <w:t>темп</w:t>
      </w:r>
      <w:r>
        <w:rPr>
          <w:rFonts w:ascii="Times New Roman" w:hAnsi="Times New Roman"/>
          <w:sz w:val="20"/>
        </w:rPr>
        <w:t>ературу наружного воздуха, принятую в соответствии со СНиП 2.04.05 по параметрам "Б". Минимальная температура тоннельного воздуха не регламентируется.</w:t>
      </w:r>
    </w:p>
    <w:p w:rsidR="00000000" w:rsidRDefault="00821F07">
      <w:pPr>
        <w:ind w:firstLine="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При  длине железнодорожных  тоннелей  менее 1000 м и  автодорожных тоннелей  менее 300 м  значения  указанных температур  и  относительной влажности наружного воздуха  берут  по  данным  ближайших метеостанций, а при большей длине и в железнодорожных тоннелях на электрической тяге, в  которых   создается  специальный  тепловой  режим, -  по резу</w:t>
      </w:r>
      <w:r>
        <w:rPr>
          <w:rFonts w:ascii="Times New Roman" w:hAnsi="Times New Roman"/>
          <w:sz w:val="20"/>
        </w:rPr>
        <w:t xml:space="preserve">льтатам натурных  наблюдений в местах расположения  порталов (стволов) тоннелей продолжительностью не менее трех лет.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В  железнодорожных  тоннелях,  сооружаемых в суровых климатических условиях,  допускается  сооружать  вентиляционные   ворота  или  другие устройства для ограничения поступления наружного воздуха.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7.29 В помещениях для обогрева обслуживающего персонала в зимнее время температура воздуха должна быть не ниже +18 °С. 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7.30 Средняя по сечению скорость движения воздуха в трансп</w:t>
      </w:r>
      <w:r>
        <w:rPr>
          <w:rFonts w:ascii="Times New Roman" w:hAnsi="Times New Roman"/>
          <w:sz w:val="20"/>
        </w:rPr>
        <w:t xml:space="preserve">ортной зоне тоннеля при эксплуатационных режимах вентиляции без учета влияния транспортных средств должна быть не выше 6 м/с, в зоне воздуховыпускных сооружений местное увеличение скорости не регламентируется.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7.31 В однопутных железнодорожных тоннелях и автодорожных с односторонним движением при продольной вентиляции необходимо, чтобы направление вентиляционного потока совпадало с преимущественным направлением движения транспортных средств.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7.32 Система вентиляции в автодоро</w:t>
      </w:r>
      <w:r>
        <w:rPr>
          <w:rFonts w:ascii="Times New Roman" w:hAnsi="Times New Roman"/>
          <w:sz w:val="20"/>
        </w:rPr>
        <w:t xml:space="preserve">жных тоннелях должна обеспечивать необходимую по условиям видимости в тоннеле прозрачность воздуха, при которой показатель ослабления света не превышает 0,0075 1/м.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7.33 Вентиляцию камер при их глубине свыше 10 м, а также площадок для остановки аварийного транспорта в автодорожных тоннелях следует осуществлять за счет установок местной вентиляции.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7.34 Возникновение тумана в железнодорожных и автодорожных тоннелях при работе систем вентиляции во всех режимах эксплуатации и в случае пожара не доп</w:t>
      </w:r>
      <w:r>
        <w:rPr>
          <w:rFonts w:ascii="Times New Roman" w:hAnsi="Times New Roman"/>
          <w:sz w:val="20"/>
        </w:rPr>
        <w:t xml:space="preserve">ускается.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7.35 В случае пожара система вентиляции с искусственным побуждением должна быть реверсивной и обеспечивать: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устойчивость заданного направления движения вентиляционного потока;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</w:t>
      </w:r>
      <w:proofErr w:type="spellStart"/>
      <w:r>
        <w:rPr>
          <w:rFonts w:ascii="Times New Roman" w:hAnsi="Times New Roman"/>
          <w:sz w:val="20"/>
        </w:rPr>
        <w:t>незадымленность</w:t>
      </w:r>
      <w:proofErr w:type="spellEnd"/>
      <w:r>
        <w:rPr>
          <w:rFonts w:ascii="Times New Roman" w:hAnsi="Times New Roman"/>
          <w:sz w:val="20"/>
        </w:rPr>
        <w:t xml:space="preserve"> путей эвакуации до ее завершения путем создания подпора воздуха не менее 20 Па;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время переключения системы при реверсировании вентиляционного потока - не более 5 мин.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7.36 Двигатели вентиляторов, предназначенных для отсоса при пожаре продуктов горения, должны бы</w:t>
      </w:r>
      <w:r>
        <w:rPr>
          <w:rFonts w:ascii="Times New Roman" w:hAnsi="Times New Roman"/>
          <w:sz w:val="20"/>
        </w:rPr>
        <w:t xml:space="preserve">ть вынесены из газового потока или иметь систему принудительного охлаждения.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7.37 Управление установками тоннельной вентиляции должно включать в себя комплекс технических средств, обеспечивающих постоянный контроль физических и химических параметров воздушной среды в тоннеле, включая </w:t>
      </w:r>
      <w:proofErr w:type="spellStart"/>
      <w:r>
        <w:rPr>
          <w:rFonts w:ascii="Times New Roman" w:hAnsi="Times New Roman"/>
          <w:sz w:val="20"/>
        </w:rPr>
        <w:t>припортальные</w:t>
      </w:r>
      <w:proofErr w:type="spellEnd"/>
      <w:r>
        <w:rPr>
          <w:rFonts w:ascii="Times New Roman" w:hAnsi="Times New Roman"/>
          <w:sz w:val="20"/>
        </w:rPr>
        <w:t xml:space="preserve"> его участки.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7.38 Уровень шума в тоннеле, создаваемого работой вентиляционного оборудования в тоннелях, не должен превышать значений, указанных в таблице 5, а в технологических, всп</w:t>
      </w:r>
      <w:r>
        <w:rPr>
          <w:rFonts w:ascii="Times New Roman" w:hAnsi="Times New Roman"/>
          <w:sz w:val="20"/>
        </w:rPr>
        <w:t xml:space="preserve">омогательных и служебных помещениях - установленных ГОСТ 12.1.003. Шум на поверхности земли в селитебных территориях не должен превышать значений, предусмотренных СНиП II-12.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7.39 При проведении в тоннеле ремонтных и других работ концентрация вредных веществ в воздухе тоннеля и в обслуживаемых зонах не должна превышать предельно допустимых концентраций (ПДК), установленных ГОСТ 12.1.005.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 шума в тоннеле, создаваемого работой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вентиляционного оборудования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2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Среднегеометрические частоты октав</w:t>
            </w:r>
            <w:r>
              <w:rPr>
                <w:rFonts w:ascii="Times New Roman" w:hAnsi="Times New Roman"/>
                <w:sz w:val="20"/>
              </w:rPr>
              <w:t xml:space="preserve">ных полос, Гц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Уровни звукового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давления, дБ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97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88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83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76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72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62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54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47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821F07">
      <w:pPr>
        <w:ind w:firstLine="720"/>
        <w:jc w:val="both"/>
        <w:rPr>
          <w:rFonts w:ascii="Times New Roman" w:hAnsi="Times New Roman"/>
          <w:b/>
          <w:sz w:val="20"/>
        </w:rPr>
      </w:pPr>
    </w:p>
    <w:p w:rsidR="00000000" w:rsidRDefault="00821F07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Электроосвещение </w:t>
      </w:r>
    </w:p>
    <w:p w:rsidR="00000000" w:rsidRDefault="00821F07">
      <w:pPr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7.40 Тоннели и сервисные штольни должны иметь искусственное стационарное освещение: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железнодорожные тоннели длиной более 200 м на прямых и более 100 м на кривых участках;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автодорожные - в соответствии с таблицами 6 и 7.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Помимо общего освещения тоннели и сервисные штольни должны иметь аварийное освещение.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7.41 Го</w:t>
      </w:r>
      <w:r>
        <w:rPr>
          <w:rFonts w:ascii="Times New Roman" w:hAnsi="Times New Roman"/>
          <w:sz w:val="20"/>
        </w:rPr>
        <w:t>ризонтальная освещенность в железнодорожных тоннелях на уровне головки рельсов и в сервисных штольнях на уровне чистого пола должна быть не менее 1 лк.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Режимы искусственного освещения автодорожных тоннелей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5"/>
        <w:gridCol w:w="2610"/>
        <w:gridCol w:w="150"/>
        <w:gridCol w:w="255"/>
        <w:gridCol w:w="1320"/>
        <w:gridCol w:w="405"/>
        <w:gridCol w:w="150"/>
        <w:gridCol w:w="1845"/>
        <w:gridCol w:w="15"/>
        <w:gridCol w:w="63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 участка трассы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тоннеля, м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Средняя горизонтальная освещенность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31.5pt;height:14.25pt">
                  <v:imagedata r:id="rId13" o:title=""/>
                </v:shape>
              </w:pic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дневной режим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вечерний и ночной режим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Прямолинейный и </w:t>
            </w:r>
            <w:proofErr w:type="spellStart"/>
            <w:r>
              <w:rPr>
                <w:rFonts w:ascii="Times New Roman" w:hAnsi="Times New Roman"/>
                <w:sz w:val="20"/>
              </w:rPr>
              <w:t>криволи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нейный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 радиусом в  плане  более 350 м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От 61 до 100 </w:t>
            </w:r>
          </w:p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100 </w:t>
            </w:r>
          </w:p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Не требуется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табл.7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30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 xml:space="preserve">     30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Криволинейный с радиусом в плане 350 м и менее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60 </w:t>
            </w:r>
          </w:p>
          <w:p w:rsidR="00000000" w:rsidRDefault="00821F07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табл.7*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Любой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и менее </w:t>
            </w:r>
          </w:p>
          <w:p w:rsidR="00000000" w:rsidRDefault="00821F07">
            <w:pPr>
              <w:ind w:firstLine="27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требуется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8235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</w:t>
            </w:r>
          </w:p>
          <w:p w:rsidR="00000000" w:rsidRDefault="00821F07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В тоннелях  с  радиусом  кривизны  в  плане 350 м и менее в зоне въезда значение </w:t>
            </w: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</w:tcBorders>
          </w:tcPr>
          <w:p w:rsidR="00000000" w:rsidRDefault="00821F07">
            <w:pPr>
              <w:ind w:firstLin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вертикальной освещенности </w:t>
            </w:r>
          </w:p>
          <w:p w:rsidR="00000000" w:rsidRDefault="00821F07">
            <w:pPr>
              <w:ind w:firstLin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2.75pt;height:16.5pt">
                  <v:imagedata r:id="rId14" o:title=""/>
                </v:shape>
              </w:pict>
            </w:r>
          </w:p>
        </w:tc>
        <w:tc>
          <w:tcPr>
            <w:tcW w:w="5205" w:type="dxa"/>
            <w:gridSpan w:val="7"/>
            <w:tcBorders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 внешней  стороне  поворота  (внутри  тоннеля)  на </w:t>
            </w: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4350" w:type="dxa"/>
            <w:gridSpan w:val="5"/>
            <w:tcBorders>
              <w:lef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уровне 1 м  от покрытия  должно быть менее  0,4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5.75pt;height:15.75pt">
                  <v:imagedata r:id="rId15" o:title=""/>
                </v:shape>
              </w:pict>
            </w:r>
          </w:p>
        </w:tc>
        <w:tc>
          <w:tcPr>
            <w:tcW w:w="3480" w:type="dxa"/>
            <w:gridSpan w:val="5"/>
            <w:tcBorders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  облицовке белой плиткой или </w:t>
            </w: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</w:trPr>
        <w:tc>
          <w:tcPr>
            <w:tcW w:w="7380" w:type="dxa"/>
            <w:gridSpan w:val="9"/>
            <w:tcBorders>
              <w:lef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окраске белой краской на протяжении не менее 100 м  от портала и не менее 0,8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5.75pt;height:15.7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</w:trPr>
        <w:tc>
          <w:tcPr>
            <w:tcW w:w="7380" w:type="dxa"/>
            <w:gridSpan w:val="9"/>
            <w:tcBorders>
              <w:left w:val="single" w:sz="6" w:space="0" w:color="auto"/>
            </w:tcBorders>
          </w:tcPr>
          <w:p w:rsidR="00000000" w:rsidRDefault="00821F07">
            <w:pPr>
              <w:ind w:firstLine="45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при бетонной об</w:t>
            </w:r>
            <w:r>
              <w:rPr>
                <w:rFonts w:ascii="Times New Roman" w:hAnsi="Times New Roman"/>
                <w:sz w:val="20"/>
              </w:rPr>
              <w:t>делке на расстоянии не более 175 м от портала.</w:t>
            </w:r>
          </w:p>
          <w:p w:rsidR="00000000" w:rsidRDefault="00821F07">
            <w:pPr>
              <w:ind w:firstLin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</w:trPr>
        <w:tc>
          <w:tcPr>
            <w:tcW w:w="822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35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Примечание - В средней части автодорожных тоннелей с любой трассой длиной более 1300 м в дневном, вечернем и ночном режимах горизонтальную освещенность на расстоянии 500 м от въездного портала допускается снижать с 30 до 15 лк, если в тоннеле не используется телевизионная система, и повышать до 50 лк, если используются телекамеры недостаточно высокой чувствительности.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821F07">
      <w:pPr>
        <w:pStyle w:val="Heading"/>
        <w:ind w:firstLine="270"/>
        <w:jc w:val="center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pStyle w:val="Heading"/>
        <w:ind w:firstLine="270"/>
        <w:jc w:val="center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pStyle w:val="Heading"/>
        <w:ind w:firstLine="270"/>
        <w:jc w:val="center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pStyle w:val="Heading"/>
        <w:ind w:firstLine="270"/>
        <w:jc w:val="center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ind w:firstLine="27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7.42 В автодорожных тоннелях режимы освещения и величина средней горизонтальной осве</w:t>
      </w:r>
      <w:r>
        <w:rPr>
          <w:rFonts w:ascii="Times New Roman" w:hAnsi="Times New Roman"/>
          <w:b w:val="0"/>
          <w:sz w:val="20"/>
        </w:rPr>
        <w:t xml:space="preserve">щенности, создаваемой осветительной установкой, должны соответствовать таблицам 6 и 7. </w:t>
      </w:r>
      <w:r>
        <w:rPr>
          <w:rFonts w:ascii="Times New Roman" w:hAnsi="Times New Roman"/>
          <w:b w:val="0"/>
          <w:sz w:val="20"/>
        </w:rPr>
        <w:lastRenderedPageBreak/>
        <w:t>Усиливать освещение на выезде из тоннелей с однонаправленным движением не следует.</w:t>
      </w:r>
    </w:p>
    <w:p w:rsidR="00000000" w:rsidRDefault="00821F07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Таблица 7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средней горизонтальной искусственной освещенности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автодорожных тоннелей в дневном режиме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5"/>
        <w:gridCol w:w="1185"/>
        <w:gridCol w:w="1260"/>
        <w:gridCol w:w="1980"/>
        <w:gridCol w:w="735"/>
        <w:gridCol w:w="690"/>
        <w:gridCol w:w="675"/>
        <w:gridCol w:w="645"/>
        <w:gridCol w:w="525"/>
        <w:gridCol w:w="525"/>
        <w:gridCol w:w="73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въезда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Ориентация въездного портала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снежного покрова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Средняя горизонтальная освещенность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36.75pt;height:15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покрытия проезжей части на расстоянии от въездного портала, м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5" w:type="dxa"/>
        </w:trPr>
        <w:tc>
          <w:tcPr>
            <w:tcW w:w="11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и бо</w:t>
            </w:r>
            <w:r>
              <w:rPr>
                <w:rFonts w:ascii="Times New Roman" w:hAnsi="Times New Roman"/>
                <w:sz w:val="20"/>
              </w:rPr>
              <w:t xml:space="preserve">лее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5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Равнинный или с подъемом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ind w:firstLine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Северная    </w:t>
            </w:r>
          </w:p>
          <w:p w:rsidR="00000000" w:rsidRDefault="00821F07">
            <w:pPr>
              <w:ind w:firstLine="18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полугода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5" w:type="dxa"/>
        </w:trPr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порталу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       "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1000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1000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550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5" w:type="dxa"/>
        </w:trPr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Менее      "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5" w:type="dxa"/>
        </w:trPr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Южная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5" w:type="dxa"/>
        </w:trPr>
        <w:tc>
          <w:tcPr>
            <w:tcW w:w="11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       "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5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 спуском к порталу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Любая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Любая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89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Примечания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Северной </w:t>
            </w:r>
            <w:r>
              <w:rPr>
                <w:rFonts w:ascii="Times New Roman" w:hAnsi="Times New Roman"/>
                <w:sz w:val="20"/>
              </w:rPr>
              <w:t xml:space="preserve">ориентацией считаются также северо-восточная и северо-западная, а южной - юго-восточная и юго-западная.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Если портал имеет раструбный участок, то указанные расстояния отсчитываются  от начала основного сечения тоннеля.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821F07">
      <w:pPr>
        <w:pStyle w:val="Heading"/>
        <w:ind w:firstLine="540"/>
        <w:jc w:val="center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ind w:firstLine="27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7.43 В автодорожных тоннелях отношение максимальной освещенности к средней на каждом участке с определенной нормой средней горизонтальной освещенности должно быть не выше 3:1.                </w:t>
      </w:r>
    </w:p>
    <w:p w:rsidR="00000000" w:rsidRDefault="00821F07">
      <w:pPr>
        <w:pStyle w:val="Heading"/>
        <w:ind w:firstLine="27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7.44 Управление режимом общего освещения автодорожных тоннелей следует предусматривать автомати</w:t>
      </w:r>
      <w:r>
        <w:rPr>
          <w:rFonts w:ascii="Times New Roman" w:hAnsi="Times New Roman"/>
          <w:b w:val="0"/>
          <w:sz w:val="20"/>
        </w:rPr>
        <w:t>ческим в зависимости от естественной освещенности снаружи тоннеля, а также дистанционным - из помещения дежурного.</w:t>
      </w:r>
    </w:p>
    <w:p w:rsidR="00000000" w:rsidRDefault="00821F0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Включение вечернего и ночного режима освещения должно производиться при снижении естественной освещенности до 100 лк.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7.45 Для подключения светильников местного освещения при производстве ремонтных и других работ необходимо иметь штепсельные розетки, располагаемые в штольнях на расстоянии 60 м одна от другой, а также у ниш и камер по одной стороне тоннеля - в </w:t>
      </w:r>
      <w:r>
        <w:rPr>
          <w:rFonts w:ascii="Times New Roman" w:hAnsi="Times New Roman"/>
          <w:sz w:val="20"/>
        </w:rPr>
        <w:t xml:space="preserve">однопутных и </w:t>
      </w:r>
      <w:proofErr w:type="spellStart"/>
      <w:r>
        <w:rPr>
          <w:rFonts w:ascii="Times New Roman" w:hAnsi="Times New Roman"/>
          <w:sz w:val="20"/>
        </w:rPr>
        <w:t>двухполосных</w:t>
      </w:r>
      <w:proofErr w:type="spellEnd"/>
      <w:r>
        <w:rPr>
          <w:rFonts w:ascii="Times New Roman" w:hAnsi="Times New Roman"/>
          <w:sz w:val="20"/>
        </w:rPr>
        <w:t xml:space="preserve"> с однонаправленным движением или по обеим сторонам - в </w:t>
      </w:r>
      <w:proofErr w:type="spellStart"/>
      <w:r>
        <w:rPr>
          <w:rFonts w:ascii="Times New Roman" w:hAnsi="Times New Roman"/>
          <w:sz w:val="20"/>
        </w:rPr>
        <w:t>двухпутных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четырехполосных</w:t>
      </w:r>
      <w:proofErr w:type="spellEnd"/>
      <w:r>
        <w:rPr>
          <w:rFonts w:ascii="Times New Roman" w:hAnsi="Times New Roman"/>
          <w:sz w:val="20"/>
        </w:rPr>
        <w:t xml:space="preserve"> и более широких тоннелях.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7.46 Питание переносных светильников местного освещения следует предусматривать от трансформаторов на напряжение 220/12 В.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270"/>
        <w:jc w:val="both"/>
        <w:rPr>
          <w:rFonts w:ascii="Times New Roman" w:hAnsi="Times New Roman"/>
          <w:sz w:val="20"/>
          <w:lang w:val="en-US"/>
        </w:rPr>
      </w:pPr>
    </w:p>
    <w:p w:rsidR="00000000" w:rsidRDefault="00821F07">
      <w:pPr>
        <w:ind w:firstLine="720"/>
        <w:jc w:val="both"/>
        <w:rPr>
          <w:rFonts w:ascii="Times New Roman" w:hAnsi="Times New Roman"/>
          <w:b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Электроснабжение, электрооборудование,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автоматика, сигнализация, связь 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7.47 Питание электрической энергией силовых, осветительных и технологических потребителей должно быть на переменном токе промышленной частоты на напряжение 380/22</w:t>
      </w:r>
      <w:r>
        <w:rPr>
          <w:rFonts w:ascii="Times New Roman" w:hAnsi="Times New Roman"/>
          <w:sz w:val="20"/>
        </w:rPr>
        <w:t xml:space="preserve">0 В от собственных трансформаторных подстанций с общими трансформаторами для питания силовых и осветительных нагрузок.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Мощность трансформаторных подстанций обуславливается протяженностью тоннеля. При наличии питающих центров, расположенных вблизи тоннеля, допускается возможность питания электрической энергией силовых, осветительных и технологических потребителей от этих источников.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7.48 Трансформаторные подстанции тоннелей должны получать электрическую энергию по кабельным или в</w:t>
      </w:r>
      <w:r>
        <w:rPr>
          <w:rFonts w:ascii="Times New Roman" w:hAnsi="Times New Roman"/>
          <w:sz w:val="20"/>
        </w:rPr>
        <w:t xml:space="preserve">оздушным линиям напряжением 6, 10 или 27,5 кВ от энергетических систем или электрических станций.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7.49 Каждая трансформаторная подстанция или распределительный пункт должны иметь питание электроэнергией от двух независимых взаимно резервируемых источников и быть рассчитаны на полную рабочую мощность всех одновременно работающих потребителей.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7.50 Трансформаторная подстанция или распределительный пункт при допустимой перегрузке должны обеспечивать полную рабочую мощность всех </w:t>
      </w:r>
      <w:r>
        <w:rPr>
          <w:rFonts w:ascii="Times New Roman" w:hAnsi="Times New Roman"/>
          <w:sz w:val="20"/>
        </w:rPr>
        <w:t xml:space="preserve">одновременно работающих потребителей. К потребителям I категории относятся: вентиляционные установки; оповестительная и заградительная сигнализации; установка водоотлива; электроосвещение тоннелей, ниш, камер, проходов, сервисной штольни; обогрев лотков тоннеля; установки пожарной автоматики.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7.51 Электрооборудование на подземных подстанциях не должно быть маслонаполненным.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7.52 Силовые и осветительные кабели следует прокладывать по одной стороне тоннеля, кабели слабого тока </w:t>
      </w:r>
      <w:r>
        <w:rPr>
          <w:rFonts w:ascii="Times New Roman" w:hAnsi="Times New Roman"/>
          <w:sz w:val="20"/>
        </w:rPr>
        <w:t xml:space="preserve">- по другой. Прокладка кабелей на одной стороне допускается в тоннелях длиной до 300 м с соблюдением установленных ПУЭ расстояний между силовыми и слаботочными кабелями.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7.53 Высота прокладки силовых кабелей в тоннеле должна быть выше свода ниши на 760 мм, а осветительных - не менее 2800 мм от уровня головки рельса или служебного прохода.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7.54 При прокладке в тоннеле 12 кабелей и более в местах проходов (сбоек) на всю высоту расположения кабелей следует устраивать разделитель</w:t>
      </w:r>
      <w:r>
        <w:rPr>
          <w:rFonts w:ascii="Times New Roman" w:hAnsi="Times New Roman"/>
          <w:sz w:val="20"/>
        </w:rPr>
        <w:t xml:space="preserve">ные перегородки из несгораемых материалов, примыкающие к стенам тоннеля и выступающие не менее чем на 10 см в сторону от боковой поверхности кабелей, с заделкой проемов в перегородках и защитой кабелей несгораемым материалом на 0,5 м в каждую сторону.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7.55 Для защиты людей от поражения электрической энергией при повреждении изоляции сетей и электроустановок должно быть применено заземление и установлены реле от утечек тока.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7.56 Для подключения ремонтных и других механизмов к </w:t>
      </w:r>
      <w:r>
        <w:rPr>
          <w:rFonts w:ascii="Times New Roman" w:hAnsi="Times New Roman"/>
          <w:sz w:val="20"/>
        </w:rPr>
        <w:t xml:space="preserve">электрической сети напряжением 380/220 В необходимо иметь шкафы, устанавливаемые через 120 м по длине тоннеля и на высоте 500-700 мм от уровня головки рельса или верха покрытия проезжей части по одной стороне тоннелей однопутных и </w:t>
      </w:r>
      <w:proofErr w:type="spellStart"/>
      <w:r>
        <w:rPr>
          <w:rFonts w:ascii="Times New Roman" w:hAnsi="Times New Roman"/>
          <w:sz w:val="20"/>
        </w:rPr>
        <w:t>двухполосных</w:t>
      </w:r>
      <w:proofErr w:type="spellEnd"/>
      <w:r>
        <w:rPr>
          <w:rFonts w:ascii="Times New Roman" w:hAnsi="Times New Roman"/>
          <w:sz w:val="20"/>
        </w:rPr>
        <w:t xml:space="preserve"> с однонаправленным движением или по обеим сторонам в тоннелях с разнонаправленным движением.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7.57 Устройства, предусмотренные пунктами 7.47-7.53, 7.55-7.56, должны быть выполнены в соответствии с "Правилами устройства электроустановок (ПУЭ)".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.58 При наличии в тоннелях постоянного обслуживающего персонала сигнализация о работе оборудования в тоннеле и </w:t>
      </w:r>
      <w:proofErr w:type="spellStart"/>
      <w:r>
        <w:rPr>
          <w:rFonts w:ascii="Times New Roman" w:hAnsi="Times New Roman"/>
          <w:sz w:val="20"/>
        </w:rPr>
        <w:t>притоннельных</w:t>
      </w:r>
      <w:proofErr w:type="spellEnd"/>
      <w:r>
        <w:rPr>
          <w:rFonts w:ascii="Times New Roman" w:hAnsi="Times New Roman"/>
          <w:sz w:val="20"/>
        </w:rPr>
        <w:t xml:space="preserve"> сооружениях должна осуществляться автоматически, а управление им должно быть местным и дистанционным.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7.59 Железнодорожные тоннели длиной 100 м и более на прямых и независимо от длины на кривых участках пути, а также все тоннели с глубокими выемками на подходах должны иметь тоннельную сигнализацию: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автоматическую оповестительную (звуковую и световую);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заградительную (световую).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.60 Для огней заградительной и оповестительной сигнализаций железнодорожных тоннелей следует иметь дополнительное резервное питание (от аккумуляторного источника - для работы в течение двух часов).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7.61 У порталов автодорожных тоннелей для регулирования движения необходимо иметь световые сигналы (светофоры), управляемые дистанционно.                </w:t>
      </w:r>
    </w:p>
    <w:p w:rsidR="00000000" w:rsidRDefault="00821F07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Автодорожные тоннели протяженностью свыше 300 м должны иметь заградительную сигнализацию для включения световых сигналов, запрещающих въезд тран</w:t>
      </w:r>
      <w:r>
        <w:rPr>
          <w:rFonts w:ascii="Times New Roman" w:hAnsi="Times New Roman"/>
          <w:sz w:val="20"/>
        </w:rPr>
        <w:t xml:space="preserve">спортных средств в случае создания аварийной ситуации в тоннеле.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7.62 Следует предусматривать параллельное автоматическое включение запрещающих сигналов от датчиков пожарной сигнализации.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7.63 Автодорожные тоннели длиной более 400 м должны иметь телефонную связь. Телефонные аппараты должны размещаться в нишах и камерах через 180 м по обеим сторонам тоннеля шириной более двух полос или </w:t>
      </w:r>
      <w:proofErr w:type="spellStart"/>
      <w:r>
        <w:rPr>
          <w:rFonts w:ascii="Times New Roman" w:hAnsi="Times New Roman"/>
          <w:sz w:val="20"/>
        </w:rPr>
        <w:t>двухполосного</w:t>
      </w:r>
      <w:proofErr w:type="spellEnd"/>
      <w:r>
        <w:rPr>
          <w:rFonts w:ascii="Times New Roman" w:hAnsi="Times New Roman"/>
          <w:sz w:val="20"/>
        </w:rPr>
        <w:t xml:space="preserve"> с разнонаправленным движением.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7.64 Охраняемые железнодорожные</w:t>
      </w:r>
      <w:r>
        <w:rPr>
          <w:rFonts w:ascii="Times New Roman" w:hAnsi="Times New Roman"/>
          <w:sz w:val="20"/>
        </w:rPr>
        <w:t xml:space="preserve"> тоннели должны иметь прямую двухпроводную телефонную связь с ближайшими раздельными пунктами по обе стороны тоннеля, с диспетчерскими пунктами и с караульными помещениями, а на участках с диспетчерской централизацией - с поездным диспетчером.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7.65 Для обеспечения поездной радиосвязи тоннели должны иметь двухпроводную направляющую линию или излучающий кабель, а в караульных помещениях больших (длиной более 5 км) тоннелей - стационарную установку метрового диапазона.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7.66 Железнодорожные и а</w:t>
      </w:r>
      <w:r>
        <w:rPr>
          <w:rFonts w:ascii="Times New Roman" w:hAnsi="Times New Roman"/>
          <w:sz w:val="20"/>
        </w:rPr>
        <w:t xml:space="preserve">втодорожные тоннели длиной более 1000 м должны иметь линию громкоговорящего оповещения. Динамики надлежит устанавливать через каждые 120 м.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7.67 Устройства теленаблюдения в автодорожных тоннелях - мониторы промышленного телевидения - должны устанавливаться в пределах видимости, но не более 300 м один от другого.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7.68 Портальные и рамповые участки в охраняемых автодорожных тоннелях должны иметь телекамеры для передачи в диспетчерский пункт видеоинформации из зон въезда и выезда.</w:t>
      </w:r>
      <w:r>
        <w:rPr>
          <w:rFonts w:ascii="Times New Roman" w:hAnsi="Times New Roman"/>
          <w:sz w:val="20"/>
        </w:rPr>
        <w:t xml:space="preserve">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7.69 Детальное проектирование и монтаж постоянных устройств для электроснабжения, управления оборудованием, сигнализации и связи, необходимых для эксплуатации тоннеля, надлежит осуществлять по специальным нормам.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ПРОТИВОПОЖАРНАЯ ЗАЩИТА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Железнодорожные тоннели протяженностью более 2000 м и автодорожные - более 600 м должны иметь пожарные посты с техническими средствами пожаротушения и быть оборудованы сухим трубопроводом с возможностью подключения его к пожарному поезду, прибывающему</w:t>
      </w:r>
      <w:r>
        <w:rPr>
          <w:rFonts w:ascii="Times New Roman" w:hAnsi="Times New Roman"/>
          <w:sz w:val="20"/>
        </w:rPr>
        <w:t xml:space="preserve"> с ближайшей станции, или к пожарным автомашинам.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Отсутствие пожарных постов в тоннелях длиной менее указанных должно быть согласовано органами Госгортехнадзора.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8.2 Пожарные посты в тоннелях должны располагаться через 60 м в нишах, камерах, по концам площадок для аварийной остановки транспорта (в автодорожных тоннелях), а в штольнях - при наличии в них силовых или осветительных кабелей - через 40 м.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Пожарные посты должны размещаться также у обоих порталов охраняемых тоннелей.</w:t>
      </w:r>
      <w:r>
        <w:rPr>
          <w:rFonts w:ascii="Times New Roman" w:hAnsi="Times New Roman"/>
          <w:sz w:val="20"/>
        </w:rPr>
        <w:t xml:space="preserve">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8.3 Минимальный запас и расход огнетушащих средств определяются исходя из расчетного времени тушения одного пожара в тоннеле в течение 3 ч.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8.4 Сухой противопожарный трубопровод в зависимости от протяженности тоннеля должен быть разделен на участки (зоны) с учетом необходимого напора у пожарного крана по СНиП 2.04.01 и времени </w:t>
      </w:r>
      <w:proofErr w:type="spellStart"/>
      <w:r>
        <w:rPr>
          <w:rFonts w:ascii="Times New Roman" w:hAnsi="Times New Roman"/>
          <w:sz w:val="20"/>
        </w:rPr>
        <w:t>добегания</w:t>
      </w:r>
      <w:proofErr w:type="spellEnd"/>
      <w:r>
        <w:rPr>
          <w:rFonts w:ascii="Times New Roman" w:hAnsi="Times New Roman"/>
          <w:sz w:val="20"/>
        </w:rPr>
        <w:t xml:space="preserve"> воды в сухой трубе до наиболее удаленного пожарного крана не более 5 мин.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сервисной штольни или штольни безопасн</w:t>
      </w:r>
      <w:r>
        <w:rPr>
          <w:rFonts w:ascii="Times New Roman" w:hAnsi="Times New Roman"/>
          <w:sz w:val="20"/>
        </w:rPr>
        <w:t xml:space="preserve">ости трубопровод должен быть закольцован через нее.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8.5 Тоннели длиной более 5000 м должны иметь дополнительные средства противопожарной защиты. Типы установок и огнетушащие средства обосновываются в проекте.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8.6 Сбойки тоннелей со штольнями или между параллельными тоннелями должны иметь </w:t>
      </w:r>
      <w:proofErr w:type="spellStart"/>
      <w:r>
        <w:rPr>
          <w:rFonts w:ascii="Times New Roman" w:hAnsi="Times New Roman"/>
          <w:sz w:val="20"/>
        </w:rPr>
        <w:t>тамбур-шлюзы</w:t>
      </w:r>
      <w:proofErr w:type="spellEnd"/>
      <w:r>
        <w:rPr>
          <w:rFonts w:ascii="Times New Roman" w:hAnsi="Times New Roman"/>
          <w:sz w:val="20"/>
        </w:rPr>
        <w:t xml:space="preserve"> с противопожарными дверями.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8.7 Места установки пожарных кранов, кнопок сигнализации, кнопок пуска систем пожаротушения, пути эвакуаций должны быть обозначены све</w:t>
      </w:r>
      <w:r>
        <w:rPr>
          <w:rFonts w:ascii="Times New Roman" w:hAnsi="Times New Roman"/>
          <w:sz w:val="20"/>
        </w:rPr>
        <w:t xml:space="preserve">товыми указателями с дублированием электропитания от системы аварийного освещения.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8.8 Условия безопасной эвакуации людей при пожаре должны соответствовать ГОСТ 12.1.004.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8.9 При пожаре необходимо, в первую очередь, удалить из тоннеля горящий состав, автотранспорт или находящийся на них источник пожара, затем тушить источник пожара за пределами тоннеля. При невозможности удаления - пожар локализовать и тушить в месте его возникновения, используя необходимые мероприятия по пож</w:t>
      </w:r>
      <w:r>
        <w:rPr>
          <w:rFonts w:ascii="Times New Roman" w:hAnsi="Times New Roman"/>
          <w:sz w:val="20"/>
        </w:rPr>
        <w:t>аротушению.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 ОХРАНА ОКРУЖАЮЩЕЙ СРЕДЫ </w:t>
      </w:r>
    </w:p>
    <w:p w:rsidR="00000000" w:rsidRDefault="00821F07">
      <w:pPr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9.1 Строительство тоннеля и последующая его эксплуатация не должны вызывать </w:t>
      </w:r>
      <w:r>
        <w:rPr>
          <w:rFonts w:ascii="Times New Roman" w:hAnsi="Times New Roman"/>
          <w:sz w:val="20"/>
        </w:rPr>
        <w:lastRenderedPageBreak/>
        <w:t xml:space="preserve">загрязнения в недопустимых пределах атмосферы, водоемов, водотоков, подземных вод, истощение источников водопользования, возникновение и развитие эрозионных процессов, </w:t>
      </w:r>
      <w:proofErr w:type="spellStart"/>
      <w:r>
        <w:rPr>
          <w:rFonts w:ascii="Times New Roman" w:hAnsi="Times New Roman"/>
          <w:sz w:val="20"/>
        </w:rPr>
        <w:t>карстообразование</w:t>
      </w:r>
      <w:proofErr w:type="spellEnd"/>
      <w:r>
        <w:rPr>
          <w:rFonts w:ascii="Times New Roman" w:hAnsi="Times New Roman"/>
          <w:sz w:val="20"/>
        </w:rPr>
        <w:t xml:space="preserve"> и другие неблагоприятные явления.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9.2 Отвод территорий под строительство и охрану недр следует выполнять в соответствии с действующим законодательством.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9.3 В процессе строительства необходимо о</w:t>
      </w:r>
      <w:r>
        <w:rPr>
          <w:rFonts w:ascii="Times New Roman" w:hAnsi="Times New Roman"/>
          <w:sz w:val="20"/>
        </w:rPr>
        <w:t xml:space="preserve">беспечивать пожарную безопасность прилегающих лесных массивов, </w:t>
      </w:r>
      <w:proofErr w:type="spellStart"/>
      <w:r>
        <w:rPr>
          <w:rFonts w:ascii="Times New Roman" w:hAnsi="Times New Roman"/>
          <w:sz w:val="20"/>
        </w:rPr>
        <w:t>заторфованных</w:t>
      </w:r>
      <w:proofErr w:type="spellEnd"/>
      <w:r>
        <w:rPr>
          <w:rFonts w:ascii="Times New Roman" w:hAnsi="Times New Roman"/>
          <w:sz w:val="20"/>
        </w:rPr>
        <w:t xml:space="preserve"> участков территории, ограничивать и регулировать вредные криогенные процессы.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9.4 После окончания строительства тоннеля необходимо восстановить почвенный и растительный покров, закрепить и </w:t>
      </w:r>
      <w:proofErr w:type="spellStart"/>
      <w:r>
        <w:rPr>
          <w:rFonts w:ascii="Times New Roman" w:hAnsi="Times New Roman"/>
          <w:sz w:val="20"/>
        </w:rPr>
        <w:t>одерновать</w:t>
      </w:r>
      <w:proofErr w:type="spellEnd"/>
      <w:r>
        <w:rPr>
          <w:rFonts w:ascii="Times New Roman" w:hAnsi="Times New Roman"/>
          <w:sz w:val="20"/>
        </w:rPr>
        <w:t xml:space="preserve"> образовавшиеся откосы, выработанные карьеры и отвалы.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9.5 Мероприятия и технические решения, направленные на охрану окружающей среды и осуществляемые в процессе строительства, необходимо согласовать в ус</w:t>
      </w:r>
      <w:r>
        <w:rPr>
          <w:rFonts w:ascii="Times New Roman" w:hAnsi="Times New Roman"/>
          <w:sz w:val="20"/>
        </w:rPr>
        <w:t xml:space="preserve">тановленном порядке с территориальными органами Министерства охраны окружающей среды и природных ресурсов, а также с территориальными центрами Госкомсанэпиднадзора.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9.6 Производственные, хозяйственно-бытовые и поверхностные сточные воды, образующиеся на строительной площадке и в тоннеле, подлежат очистке, степень которой определяется в соответствии с санитарными нормами и нормами охраны поверхностных вод от загрязнения. Следует предусматривать раздельное отведение нормативно чистых и загрязн</w:t>
      </w:r>
      <w:r>
        <w:rPr>
          <w:rFonts w:ascii="Times New Roman" w:hAnsi="Times New Roman"/>
          <w:sz w:val="20"/>
        </w:rPr>
        <w:t xml:space="preserve">енных производственных сточных вод.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Система отведения и очистки производственных, поверхностных и хозяйственно-бытовых сточных вод в процессе строительства и эксплуатации тоннеля должна соответствовать требованиям СНиП 2.04.03 и СН 496-77.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9.7 Проекты очистных устройств следует разрабатывать в увязке с видом водопользования водных объектов, в которые намечается осуществлять сбросы из тоннелей и </w:t>
      </w:r>
      <w:proofErr w:type="spellStart"/>
      <w:r>
        <w:rPr>
          <w:rFonts w:ascii="Times New Roman" w:hAnsi="Times New Roman"/>
          <w:sz w:val="20"/>
        </w:rPr>
        <w:t>припортальных</w:t>
      </w:r>
      <w:proofErr w:type="spellEnd"/>
      <w:r>
        <w:rPr>
          <w:rFonts w:ascii="Times New Roman" w:hAnsi="Times New Roman"/>
          <w:sz w:val="20"/>
        </w:rPr>
        <w:t xml:space="preserve"> помещений.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9.8 При сооружении железнодорожных тоннел</w:t>
      </w:r>
      <w:r>
        <w:rPr>
          <w:rFonts w:ascii="Times New Roman" w:hAnsi="Times New Roman"/>
          <w:sz w:val="20"/>
        </w:rPr>
        <w:t xml:space="preserve">ей в жилой или промышленной зоне в необходимых случаях следует предусматривать мероприятия по гашению вибрации, создаваемой движением поездов, с таким расчетом, чтобы уровень вибрации в жилых и общественных зданиях не превышал допустимых значений, установленных санитарными нормами, а в производственных зданиях - не превышал соответствующих требований для конкретного производства.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9.9 Необходимо обеспечить защиту тоннелей от проникания в них опасных для здоровья людей вредных веществ от произ</w:t>
      </w:r>
      <w:r>
        <w:rPr>
          <w:rFonts w:ascii="Times New Roman" w:hAnsi="Times New Roman"/>
          <w:sz w:val="20"/>
        </w:rPr>
        <w:t>водств, находящихся вблизи тоннеля.</w:t>
      </w:r>
    </w:p>
    <w:p w:rsidR="00000000" w:rsidRDefault="00821F07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821F0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Нормативные ссылки</w:t>
      </w:r>
    </w:p>
    <w:p w:rsidR="00000000" w:rsidRDefault="00821F07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настоящем документе использованы ссылки на следующие строительные нормы и правила, стандарты: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11-02-96 "Инженерные изыскания для строительства. Основные положения"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21-01-97 "Пожарная безопасность зданий и сооружений"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II-7-81* (изд.1995 г.) "Строительство в сейсмических районах"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II-11-77* (изд.1985 г.) "Защитные сооружения гражданской обороны"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II-12-77 "Защита от шума"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2.01.07-</w:t>
      </w:r>
      <w:r>
        <w:rPr>
          <w:rFonts w:ascii="Times New Roman" w:hAnsi="Times New Roman"/>
          <w:sz w:val="20"/>
        </w:rPr>
        <w:t xml:space="preserve">85 (изд.1996 г.) "Нагрузки и воздействия"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СНиП 2.01.09-91 "Здания и сооружения на подрабатываемых территориях и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грунтах"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2.01.15-90 "Инженерная защита территорий, зданий и сооружений от опасных геологических процессов. Основные положения проектирования"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2.02.01-83* (изд.1995 г.) "Основания зданий и сооружений"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2.03.01-84* (изд.1989 г.) "Бетонные и железобетонные конструкции"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2.03.11-85 "Защита строительных конструкций от коррозии"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2.04.01-85* (изд.1996 г.) "Внут</w:t>
      </w:r>
      <w:r>
        <w:rPr>
          <w:rFonts w:ascii="Times New Roman" w:hAnsi="Times New Roman"/>
          <w:sz w:val="20"/>
        </w:rPr>
        <w:t>ренний водопровод и канализация зданий"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2.04.03-85 "Канализация. Наружные сети и сооружения". Изменение N 1 в БСТ N 9 1986 г.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2.04.05-91* (изд. 1994 г.) "Отопление, вентиляция и кондиционирование"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32-01-95 "Железные дороги колеи 1520 мм"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2.05.02-85 "Автомобильные дороги"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2.06.04-82* (изд.1995 г.) "Нагрузки и воздействия на гидротехнические сооружения (волновые, ледовые и от судов)"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3.01.01-85* (изд. 1995 г.) "Организация строительного производства"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СНиП III-4-80* (изд.1993 г.) </w:t>
      </w:r>
      <w:r>
        <w:rPr>
          <w:rFonts w:ascii="Times New Roman" w:hAnsi="Times New Roman"/>
          <w:sz w:val="20"/>
        </w:rPr>
        <w:t>"Техника безопасности в строительстве"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3.02.01-87 "Земляные сооружения, основания и фундаменты"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3.02.03-84 "Подземные горные выработки"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12.1.003-83 "ССБТ. Шум. Общие требования безопасности"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12.1.004-91 "ССБТ. Пожарная безопасность. Общие требования"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12.1.005-88 "ССБТ. Общие санитарно-гигиенические требования к воздуху рабочей зоны"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12.1.013-78 "ССБТ. Строительство. </w:t>
      </w:r>
      <w:proofErr w:type="spellStart"/>
      <w:r>
        <w:rPr>
          <w:rFonts w:ascii="Times New Roman" w:hAnsi="Times New Roman"/>
          <w:sz w:val="20"/>
        </w:rPr>
        <w:t>Электробезопасность</w:t>
      </w:r>
      <w:proofErr w:type="spellEnd"/>
      <w:r>
        <w:rPr>
          <w:rFonts w:ascii="Times New Roman" w:hAnsi="Times New Roman"/>
          <w:sz w:val="20"/>
        </w:rPr>
        <w:t>. Общие требования"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27.002-89 "Надежность в технике. Основные понятия. Термины и определе</w:t>
      </w:r>
      <w:r>
        <w:rPr>
          <w:rFonts w:ascii="Times New Roman" w:hAnsi="Times New Roman"/>
          <w:sz w:val="20"/>
        </w:rPr>
        <w:t>ния"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9238-83 "Габариты приближения строений и подвижного состава железных дорог колеи 1520 (1524) мм"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20522-75 "Грунты. Метод статистической обработки результатов определения характеристик"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23616-79* "Система обеспечения точности геометрических параметров в строительстве. Контроль точности"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24451-80 "Тоннели автодорожные. Габариты приближения строений и оборудования"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27751-88 "Надежность строительных конструкций и оснований. Основные положения по расчету". Изменение N 1 в БСТ N 3 19</w:t>
      </w:r>
      <w:r>
        <w:rPr>
          <w:rFonts w:ascii="Times New Roman" w:hAnsi="Times New Roman"/>
          <w:sz w:val="20"/>
        </w:rPr>
        <w:t>94 г.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 496-77 "Временная инструкция по проектированию сооружений для очистки поверхностных сточных вод"</w:t>
      </w:r>
    </w:p>
    <w:p w:rsidR="00000000" w:rsidRDefault="00821F07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821F0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Нормативные документы органов надзора </w:t>
      </w:r>
    </w:p>
    <w:p w:rsidR="00000000" w:rsidRDefault="00821F0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ПУЭ (Правила устройства электроустановок)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ПТЭ (Правила технической эксплуатации электроустановок потребителей)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ПТБ (Правила техники безопасности при эксплуатации электроустановок потребителей)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Положение о </w:t>
      </w:r>
      <w:proofErr w:type="spellStart"/>
      <w:r>
        <w:rPr>
          <w:rFonts w:ascii="Times New Roman" w:hAnsi="Times New Roman"/>
          <w:sz w:val="20"/>
        </w:rPr>
        <w:t>горно-спасательной</w:t>
      </w:r>
      <w:proofErr w:type="spellEnd"/>
      <w:r>
        <w:rPr>
          <w:rFonts w:ascii="Times New Roman" w:hAnsi="Times New Roman"/>
          <w:sz w:val="20"/>
        </w:rPr>
        <w:t xml:space="preserve"> службе в транспортном строительстве. Утверждено постановлением Совета Министров - Правител</w:t>
      </w:r>
      <w:r>
        <w:rPr>
          <w:rFonts w:ascii="Times New Roman" w:hAnsi="Times New Roman"/>
          <w:sz w:val="20"/>
        </w:rPr>
        <w:t xml:space="preserve">ьства Российской Федерации от 08.06.93 N 540.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Правила безопасности при строительстве (реконструкции) и </w:t>
      </w:r>
      <w:proofErr w:type="spellStart"/>
      <w:r>
        <w:rPr>
          <w:rFonts w:ascii="Times New Roman" w:hAnsi="Times New Roman"/>
          <w:sz w:val="20"/>
        </w:rPr>
        <w:t>горно-технической</w:t>
      </w:r>
      <w:proofErr w:type="spellEnd"/>
      <w:r>
        <w:rPr>
          <w:rFonts w:ascii="Times New Roman" w:hAnsi="Times New Roman"/>
          <w:sz w:val="20"/>
        </w:rPr>
        <w:t xml:space="preserve"> эксплуатации размещаемых в недрах объектов народного хозяйства, не связанных с добычей полезных ископаемых (ПБ 06-28-93). Утверждены Госгортехнадзором России 19.08.93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Правила безопасности при строительстве метрополитенов и подземных сооружений. Утверждены Госгортехнадзором России 24.04.92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Единые правила безопасности при ведении взрывных работ</w:t>
      </w:r>
      <w:r>
        <w:rPr>
          <w:rFonts w:ascii="Times New Roman" w:hAnsi="Times New Roman"/>
          <w:sz w:val="20"/>
        </w:rPr>
        <w:t xml:space="preserve">. Утверждены Госгортехнадзором 24.03.92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Указания о порядке и контроле безопасного ведения горных работ в опасных зонах. Утверждены Госгортехнадзором СССР 16.05.86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Инструкция о порядке утверждения мер охраны зданий, сооружений и природных объектов от вредного влияния горных разработок. Утверждена Госгортехнадзором СССР 26.02.86. Изменение от 1987 года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Инструкция по производству маркшейдерских работ. Утверждена Госгортехнадзором СССР 19.02.85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</w:t>
      </w:r>
      <w:r>
        <w:rPr>
          <w:rFonts w:ascii="Times New Roman" w:hAnsi="Times New Roman"/>
          <w:sz w:val="20"/>
        </w:rPr>
        <w:t>трукция о порядке представления горных отводов для использования недр в целях, не связанных с добычей полезных ископаемых. Утверждена Госгортехнадзором СССР 11.12.84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 санитарно-эпидемиологическом благополучии населения. Закон РСФСР от 19 апреля 1991 года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 обеспечении безопасности продукции для здоровья человека. Постановление Госкомсанэпиднадзора и Госстандарта Российской Федерации от 5 января 1993 года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Санитарные нормы допустимых вибраций в жилых домах. МЗ СССР N 1304-75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Санитарные нормы вибрации рабочих мест. МЗ СССР N 3044-84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Предельно допустимые концентрации (ПДК) загрязняющих веществ в атмосферном воздухе населенных мест. МЗ СССР N 3086-84      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Санитарные нормы допустимых уровней шума на рабочих местах. МЗ СССР N 3223-85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Предельно допустимые концентрации (ПДК) вредных веществ в воздухе рабочей зоны. МЗ СССР N 4617-88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Санитарные нормы и нормы охраны поверхностных вод от загрязнения. МЗ СССР N 4630-88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Санитарные</w:t>
      </w:r>
      <w:r>
        <w:rPr>
          <w:rFonts w:ascii="Times New Roman" w:hAnsi="Times New Roman"/>
          <w:sz w:val="20"/>
        </w:rPr>
        <w:t xml:space="preserve"> нормы и нормы по охране атмосферного воздуха населенных мест. МЗ СССР N 4946-89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Предельно допустимые концентрации (ПДК) и ориентировочные допустимые количества (ОДК) химических веществ в почве. МЗ СССР N 6229-91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Ориентировочные допустимые концентрации (ОДК) тяжелых металлов и мышьяка в почвах с различными физико-химическими свойствами (дополнение N 1 к перечню ПДК и ОДК N 2229-91) ГН 2.1.7.020-94                </w:t>
      </w:r>
    </w:p>
    <w:p w:rsidR="00000000" w:rsidRDefault="00821F07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Методические указания по рассмотрению проектов предельно допуст</w:t>
      </w:r>
      <w:r>
        <w:rPr>
          <w:rFonts w:ascii="Times New Roman" w:hAnsi="Times New Roman"/>
          <w:sz w:val="20"/>
        </w:rPr>
        <w:t>имых сбросов (ПДС) веществ, поступающих в водные объекты со сточными водами. Минводхоз СССР N 2875-83</w:t>
      </w:r>
    </w:p>
    <w:p w:rsidR="00000000" w:rsidRDefault="00821F07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821F0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821F0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и методы операционного контроля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параметров конструкции, профиля выработки и производства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отдельных видов строительно-монтажных работ</w:t>
      </w:r>
    </w:p>
    <w:p w:rsidR="00000000" w:rsidRDefault="00821F07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25"/>
        <w:gridCol w:w="105"/>
        <w:gridCol w:w="15"/>
        <w:gridCol w:w="540"/>
        <w:gridCol w:w="75"/>
        <w:gridCol w:w="15"/>
        <w:gridCol w:w="2040"/>
        <w:gridCol w:w="2280"/>
        <w:gridCol w:w="2610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работ, контролируемый параметр или техническое требование, единица измерения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Величина параметра, предельные отклонения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 (метод, объем, вид регистрации)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Проходческие работы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Смещение </w:t>
            </w:r>
            <w:r>
              <w:rPr>
                <w:rFonts w:ascii="Times New Roman" w:hAnsi="Times New Roman"/>
                <w:sz w:val="20"/>
              </w:rPr>
              <w:t xml:space="preserve">оси тоннеля 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притоннельного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подземного  сооружения в плане и по      профилю,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</w:t>
            </w:r>
            <w:proofErr w:type="spellStart"/>
            <w:r>
              <w:rPr>
                <w:rFonts w:ascii="Times New Roman" w:hAnsi="Times New Roman"/>
                <w:sz w:val="20"/>
              </w:rPr>
              <w:t>заходка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Положение оси шахтного ствола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1:20000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глубины ствола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Переборы грунта (мм) против проектного поперечного профиля выработки при разработке грунта механизированными способами: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</w:t>
            </w:r>
            <w:proofErr w:type="spellStart"/>
            <w:r>
              <w:rPr>
                <w:rFonts w:ascii="Times New Roman" w:hAnsi="Times New Roman"/>
                <w:sz w:val="20"/>
              </w:rPr>
              <w:t>заходка</w:t>
            </w:r>
            <w:proofErr w:type="spellEnd"/>
            <w:r>
              <w:rPr>
                <w:rFonts w:ascii="Times New Roman" w:hAnsi="Times New Roman"/>
                <w:sz w:val="20"/>
              </w:rPr>
              <w:t>, журнал горных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роторным исполнительным  органом </w:t>
            </w:r>
          </w:p>
          <w:p w:rsidR="00000000" w:rsidRDefault="00821F07">
            <w:pPr>
              <w:ind w:firstLine="90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исполнительным органом </w:t>
            </w:r>
            <w:r>
              <w:rPr>
                <w:rFonts w:ascii="Times New Roman" w:hAnsi="Times New Roman"/>
                <w:sz w:val="20"/>
              </w:rPr>
              <w:t xml:space="preserve"> избирательного действия, а также при проходке тоннеля (перед чертой), ствола и штольни (за чертой), буровзрывным способом в грунтах с пределом прочности на одноосное сжатие, МПа:</w:t>
            </w:r>
          </w:p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30" w:type="dxa"/>
            <w:gridSpan w:val="2"/>
            <w:tcBorders>
              <w:lef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3"/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8.75pt;height:17.25pt">
                  <v:imagedata r:id="rId17" o:title=""/>
                </v:shape>
              </w:pict>
            </w:r>
          </w:p>
        </w:tc>
        <w:tc>
          <w:tcPr>
            <w:tcW w:w="2055" w:type="dxa"/>
            <w:gridSpan w:val="2"/>
            <w:tcBorders>
              <w:right w:val="single" w:sz="6" w:space="0" w:color="auto"/>
            </w:tcBorders>
          </w:tcPr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&lt; 40 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+ 100/+ 75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30" w:type="dxa"/>
            <w:gridSpan w:val="2"/>
            <w:tcBorders>
              <w:lef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3"/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8.7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55" w:type="dxa"/>
            <w:gridSpan w:val="2"/>
            <w:tcBorders>
              <w:right w:val="single" w:sz="6" w:space="0" w:color="auto"/>
            </w:tcBorders>
          </w:tcPr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= 40 -120 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+ 150/+ 75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45" w:type="dxa"/>
            <w:gridSpan w:val="3"/>
            <w:tcBorders>
              <w:lef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3"/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8.7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&gt; 120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+ 200/+ 100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при выравнивании контура выработки ручным инструментом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  - Переборы при разработке лотковой части  профиля в нескальных грунтах не допускаются. 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Величина оставляемых в</w:t>
            </w:r>
            <w:r>
              <w:rPr>
                <w:rFonts w:ascii="Times New Roman" w:hAnsi="Times New Roman"/>
                <w:sz w:val="20"/>
              </w:rPr>
              <w:t xml:space="preserve"> пределах сечения монолитной бетонной обделки выступов скального грунта (по нормали к поверхности обделки),  </w:t>
            </w:r>
            <w:proofErr w:type="spellStart"/>
            <w:r>
              <w:rPr>
                <w:rFonts w:ascii="Times New Roman" w:hAnsi="Times New Roman"/>
                <w:sz w:val="20"/>
              </w:rPr>
              <w:t>превыша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ющего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прочности на сжатие прочность бетона в 1,5 раза и более,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в </w:t>
            </w:r>
            <w:proofErr w:type="spellStart"/>
            <w:r>
              <w:rPr>
                <w:rFonts w:ascii="Times New Roman" w:hAnsi="Times New Roman"/>
                <w:sz w:val="20"/>
              </w:rPr>
              <w:t>отдель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случаях, журнал  горных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Наличие следа шпуров на части обнажившейся поверхности грунта в выработке при контурном взрывании, не менее, %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</w:t>
            </w:r>
            <w:proofErr w:type="spellStart"/>
            <w:r>
              <w:rPr>
                <w:rFonts w:ascii="Times New Roman" w:hAnsi="Times New Roman"/>
                <w:sz w:val="20"/>
              </w:rPr>
              <w:t>заходка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журнал горных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Суммарное расхождение осей в плане и профиле при проходке тоннеля или штольни вс</w:t>
            </w:r>
            <w:r>
              <w:rPr>
                <w:rFonts w:ascii="Times New Roman" w:hAnsi="Times New Roman"/>
                <w:sz w:val="20"/>
              </w:rPr>
              <w:t xml:space="preserve">тречными забоями при длине до 3 км, мм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100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сбойка,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Доля (%) проектной прочности бетона забетонированного свода, при достижении которого следует приступать к дальнейшей  разработке средних </w:t>
            </w:r>
            <w:proofErr w:type="spellStart"/>
            <w:r>
              <w:rPr>
                <w:rFonts w:ascii="Times New Roman" w:hAnsi="Times New Roman"/>
                <w:sz w:val="20"/>
              </w:rPr>
              <w:t>штросс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ядра и боковых </w:t>
            </w:r>
            <w:proofErr w:type="spellStart"/>
            <w:r>
              <w:rPr>
                <w:rFonts w:ascii="Times New Roman" w:hAnsi="Times New Roman"/>
                <w:sz w:val="20"/>
              </w:rPr>
              <w:t>штросс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грунтах с пределом прочности на  одноосное сжатие, МПа: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Лабораторные испытания, каждая </w:t>
            </w:r>
            <w:proofErr w:type="spellStart"/>
            <w:r>
              <w:rPr>
                <w:rFonts w:ascii="Times New Roman" w:hAnsi="Times New Roman"/>
                <w:sz w:val="20"/>
              </w:rPr>
              <w:t>заходка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журнал горных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lef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3"/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21pt;height:17.25pt">
                  <v:imagedata r:id="rId17" o:title=""/>
                </v:shape>
              </w:pict>
            </w:r>
          </w:p>
        </w:tc>
        <w:tc>
          <w:tcPr>
            <w:tcW w:w="2130" w:type="dxa"/>
            <w:gridSpan w:val="3"/>
            <w:tcBorders>
              <w:right w:val="single" w:sz="6" w:space="0" w:color="auto"/>
            </w:tcBorders>
          </w:tcPr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40 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left w:val="single" w:sz="6" w:space="0" w:color="auto"/>
            </w:tcBorders>
          </w:tcPr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3"/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21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3"/>
            <w:tcBorders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= 40 и выше    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котлованов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отк</w:t>
            </w:r>
            <w:r>
              <w:rPr>
                <w:rFonts w:ascii="Times New Roman" w:hAnsi="Times New Roman"/>
                <w:sz w:val="20"/>
              </w:rPr>
              <w:t xml:space="preserve">рытом способе работ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Положение свай на уровне дна котлована,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Положение расстрелов, анкеров и нагелей в плане и по высоте, мм 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.75pt;height:12pt">
                  <v:imagedata r:id="rId18" o:title=""/>
                </v:shape>
              </w:pict>
            </w: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±150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свая, </w:t>
            </w:r>
            <w:proofErr w:type="spellStart"/>
            <w:r>
              <w:rPr>
                <w:rFonts w:ascii="Times New Roman" w:hAnsi="Times New Roman"/>
                <w:sz w:val="20"/>
              </w:rPr>
              <w:t>шпунтина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каждый расстрел, анкер, нагель, журнал маркшейдерских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Отклонение ширины берм у стен разрабатываемого  котлована, мм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+ 100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захватка,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шейдерских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Отметка дна котлована при планировке вручную, мм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10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Вертикальность стенок  траншеи при</w:t>
            </w:r>
            <w:r>
              <w:rPr>
                <w:rFonts w:ascii="Times New Roman" w:hAnsi="Times New Roman"/>
                <w:sz w:val="20"/>
              </w:rPr>
              <w:t xml:space="preserve"> методе "стена в грунте"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±0,01 глубины траншеи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монолитной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бетонной и железобетонной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обделок тоннелей,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шахтного ствола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Внутренние размеры (в свету) монолитной бетонной и  железобетонной обделок тонне-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лей любого очертания,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секция,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Несовпадение внутренних  поверхностей примыкающих  участков бетонирования  монолитной обделки (уступы), мм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Местные неровности монолит-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бетона при проверке  </w:t>
            </w:r>
            <w:r>
              <w:rPr>
                <w:rFonts w:ascii="Times New Roman" w:hAnsi="Times New Roman"/>
                <w:sz w:val="20"/>
              </w:rPr>
              <w:t>двухметровой рейкой (при   криво-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линейной поверхности   -   по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образующей),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  в пределах секции</w:t>
            </w:r>
          </w:p>
          <w:p w:rsidR="00000000" w:rsidRDefault="00821F07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бетонирования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при </w:t>
            </w:r>
            <w:proofErr w:type="spellStart"/>
            <w:r>
              <w:rPr>
                <w:rFonts w:ascii="Times New Roman" w:hAnsi="Times New Roman"/>
                <w:sz w:val="20"/>
              </w:rPr>
              <w:t>набрызг-бетонировании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Отклонение от проектного положения оси и по высоте арки, используемой в качестве элемента постоянной обделки,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Измерительный, каждая арка, журнал маркшейдер-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Отклонение в расстоянии между арками (L), используемыми в качестве элементов постоянной обделки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±0,05L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Отклонение в расстоянии</w:t>
            </w:r>
            <w:r>
              <w:rPr>
                <w:rFonts w:ascii="Times New Roman" w:hAnsi="Times New Roman"/>
                <w:sz w:val="20"/>
              </w:rPr>
              <w:t xml:space="preserve"> между анкерами (L), используемыми для постоянного крепления выработки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0,1L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каждый анкер,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Отклонение стенок монолитной</w:t>
            </w:r>
          </w:p>
          <w:p w:rsidR="00000000" w:rsidRDefault="00821F07">
            <w:pPr>
              <w:ind w:firstLin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обделки шахтного ствола по радиусу от центра ствола, мм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±25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</w:t>
            </w:r>
            <w:proofErr w:type="spellStart"/>
            <w:r>
              <w:rPr>
                <w:rFonts w:ascii="Times New Roman" w:hAnsi="Times New Roman"/>
                <w:sz w:val="20"/>
              </w:rPr>
              <w:t>заходка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Величина уступов на контактах смежных </w:t>
            </w:r>
            <w:proofErr w:type="spellStart"/>
            <w:r>
              <w:rPr>
                <w:rFonts w:ascii="Times New Roman" w:hAnsi="Times New Roman"/>
                <w:sz w:val="20"/>
              </w:rPr>
              <w:t>заходок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шахтного ствола с монолитной обделкой, мм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 сборных обделок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кругового или криволинейного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очертания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Отклонение по радиусу от </w:t>
            </w:r>
            <w:r>
              <w:rPr>
                <w:rFonts w:ascii="Times New Roman" w:hAnsi="Times New Roman"/>
                <w:sz w:val="20"/>
              </w:rPr>
              <w:t xml:space="preserve">оси тоннеля 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притоннельного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сооружения,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каждое кольцо,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металлической обделки при диаметре или линейных размерах: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6 м </w:t>
            </w:r>
          </w:p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15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6 м </w:t>
            </w:r>
          </w:p>
          <w:p w:rsidR="00000000" w:rsidRDefault="00821F07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железобетонной обделки при диаметре или линейных размерах: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6 м </w:t>
            </w:r>
          </w:p>
          <w:p w:rsidR="00000000" w:rsidRDefault="00821F07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6 м </w:t>
            </w:r>
          </w:p>
          <w:p w:rsidR="00000000" w:rsidRDefault="00821F07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.75pt;height:12pt">
                  <v:imagedata r:id="rId18" o:title=""/>
                </v:shape>
              </w:pict>
            </w: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Смещение плоскости колец, мм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каждое кольцо,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металлической обделки при диаметре или линейных размерах: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6 м </w:t>
            </w:r>
          </w:p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15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6 м </w:t>
            </w:r>
          </w:p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±25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железобетонной обделки при диаметре или линейных размерах: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6 м </w:t>
            </w:r>
          </w:p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±25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6 м </w:t>
            </w:r>
          </w:p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 - Требование не относится к водонепроницаемым тоннельным обделкам, </w:t>
            </w:r>
            <w:proofErr w:type="spellStart"/>
            <w:r>
              <w:rPr>
                <w:rFonts w:ascii="Times New Roman" w:hAnsi="Times New Roman"/>
                <w:sz w:val="20"/>
              </w:rPr>
              <w:t>воспри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нимающим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давление воды более 1 </w:t>
            </w:r>
            <w:proofErr w:type="spellStart"/>
            <w:r>
              <w:rPr>
                <w:rFonts w:ascii="Times New Roman" w:hAnsi="Times New Roman"/>
                <w:sz w:val="20"/>
              </w:rPr>
              <w:t>атм</w:t>
            </w:r>
            <w:proofErr w:type="spellEnd"/>
            <w:r>
              <w:rPr>
                <w:rFonts w:ascii="Times New Roman" w:hAnsi="Times New Roman"/>
                <w:sz w:val="20"/>
              </w:rPr>
              <w:t>, для которых степень точности сборки устанавливается специально составленными  техническими условиями.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 сборных обделок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прямоугольного очертания</w:t>
            </w:r>
          </w:p>
          <w:p w:rsidR="00000000" w:rsidRDefault="00821F07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Отклонение отметок верха лотковых блоков, мм: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каждый элемент, журнал </w:t>
            </w:r>
            <w:proofErr w:type="spellStart"/>
            <w:r>
              <w:rPr>
                <w:rFonts w:ascii="Times New Roman" w:hAnsi="Times New Roman"/>
                <w:sz w:val="20"/>
              </w:rPr>
              <w:t>маркшей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дерских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для тоннелей 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- 10, + 20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для штолен и прочих сооружений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Отклонение положения  лотковых блоков в плане, мм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25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Отклонение отметок нижних поверхностей плит перекрытий, мм:</w:t>
            </w:r>
          </w:p>
          <w:p w:rsidR="00000000" w:rsidRDefault="00821F07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над путями или проезжей частью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+ 20, - 10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на прочих участках </w:t>
            </w:r>
          </w:p>
          <w:p w:rsidR="00000000" w:rsidRDefault="00821F07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Отклонение в расстояниях между осями стеновых блоков, колонн, ригелей, плит перекрытия,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Положение оси фундаментн</w:t>
            </w:r>
            <w:r>
              <w:rPr>
                <w:rFonts w:ascii="Times New Roman" w:hAnsi="Times New Roman"/>
                <w:sz w:val="20"/>
              </w:rPr>
              <w:t xml:space="preserve">ого блока в плане,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±10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Отметка дна стакана фундаментного блока, мм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- 20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 Отклонение колонн и стеновых блоков от вертикали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0,002 высоты элемента, но не более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±25 мм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Допуски на положение опускной секции подводного тоннеля после окончания опускания (погружения), мм: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Измерительный, каждая секция, протоколы по опусканию секций, журнал маркшейдерских работ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 плане и профиле для первой и второй секций</w:t>
            </w:r>
          </w:p>
          <w:p w:rsidR="00000000" w:rsidRDefault="00821F07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10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1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 плане и профиле для остальных секций </w:t>
            </w: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50 </w:t>
            </w:r>
          </w:p>
          <w:p w:rsidR="00000000" w:rsidRDefault="00821F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1F07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21F07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821F07">
            <w:pPr>
              <w:ind w:firstLine="2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Арматурные, опалубочные и  бетонные  работы, защиту тоннельных конструкций  от коррозии  и  вредных воздействий окружающей среды выполняют, руководствуясь соответствующими строительными  нормами и правилами.  </w:t>
            </w:r>
          </w:p>
          <w:p w:rsidR="00000000" w:rsidRDefault="00821F07">
            <w:pPr>
              <w:pStyle w:val="Preformat"/>
              <w:ind w:firstLine="2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21F0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Производство неуказанных строительно-монтажных работ, проходку тоннелей и других подземных сооружений  с применением  специальных способов  (замораживание, водопонижение,   дренаж,  инъекционное укрепление грунтов,  опережающие защитные экраны  из  труб и др.), нагнетание раст</w:t>
            </w:r>
            <w:r>
              <w:rPr>
                <w:rFonts w:ascii="Times New Roman" w:hAnsi="Times New Roman"/>
                <w:sz w:val="20"/>
              </w:rPr>
              <w:t xml:space="preserve">воров за тоннельную обделку, </w:t>
            </w:r>
            <w:proofErr w:type="spellStart"/>
            <w:r>
              <w:rPr>
                <w:rFonts w:ascii="Times New Roman" w:hAnsi="Times New Roman"/>
                <w:sz w:val="20"/>
              </w:rPr>
              <w:t>набрызг-бетонирование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 герметизацию стыков  и  отверстий  сборной  тоннельной обделки при  закрытом способе строительства, гидроизоляцию тоннелей, сооружаемых открытым способом, геодезическо-маркшейдерские работы выполняют в соответствии  с действующими  нормативными  и   рекомендательными документами отраслей, ведомств, фирм или других организаций. </w:t>
            </w:r>
          </w:p>
        </w:tc>
      </w:tr>
    </w:tbl>
    <w:p w:rsidR="00821F07" w:rsidRDefault="00821F07">
      <w:pPr>
        <w:ind w:firstLine="720"/>
        <w:jc w:val="both"/>
        <w:rPr>
          <w:rFonts w:ascii="Times New Roman" w:hAnsi="Times New Roman"/>
          <w:b/>
          <w:sz w:val="20"/>
        </w:rPr>
      </w:pPr>
    </w:p>
    <w:sectPr w:rsidR="00821F07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E74"/>
    <w:rsid w:val="007F5E74"/>
    <w:rsid w:val="0082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6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30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10947</Words>
  <Characters>62398</Characters>
  <Application>Microsoft Office Word</Application>
  <DocSecurity>0</DocSecurity>
  <Lines>519</Lines>
  <Paragraphs>146</Paragraphs>
  <ScaleCrop>false</ScaleCrop>
  <HeadingPairs>
    <vt:vector size="2" baseType="variant">
      <vt:variant>
        <vt:lpstr>СНиП 32-04-97 </vt:lpstr>
      </vt:variant>
      <vt:variant>
        <vt:i4>0</vt:i4>
      </vt:variant>
    </vt:vector>
  </HeadingPairs>
  <Company>Elcom Ltd</Company>
  <LinksUpToDate>false</LinksUpToDate>
  <CharactersWithSpaces>73199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32-04-97 </dc:title>
  <dc:subject/>
  <dc:creator>CNTI</dc:creator>
  <cp:keywords/>
  <dc:description/>
  <cp:lastModifiedBy>SamLab.ws</cp:lastModifiedBy>
  <cp:revision>3</cp:revision>
  <dcterms:created xsi:type="dcterms:W3CDTF">1999-07-27T03:53:00Z</dcterms:created>
  <dcterms:modified xsi:type="dcterms:W3CDTF">2012-06-21T04:29:00Z</dcterms:modified>
</cp:coreProperties>
</file>